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CD6002">
        <w:rPr>
          <w:rFonts w:ascii="Comic Sans MS" w:eastAsia="Times New Roman" w:hAnsi="Comic Sans MS"/>
          <w:b/>
        </w:rPr>
        <w:t>Principle</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Our Equality Policy is inclusive of the whole community of </w:t>
      </w:r>
      <w:r w:rsidR="00C93A2D">
        <w:rPr>
          <w:rFonts w:ascii="Comic Sans MS" w:hAnsi="Comic Sans MS"/>
        </w:rPr>
        <w:t>Little Buds</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children, staff, parents/</w:t>
      </w:r>
      <w:proofErr w:type="spellStart"/>
      <w:r w:rsidRPr="00CD6002">
        <w:rPr>
          <w:rFonts w:ascii="Comic Sans MS" w:eastAsia="Times New Roman" w:hAnsi="Comic Sans MS"/>
        </w:rPr>
        <w:t>carers</w:t>
      </w:r>
      <w:proofErr w:type="spellEnd"/>
      <w:r w:rsidRPr="00CD6002">
        <w:rPr>
          <w:rFonts w:ascii="Comic Sans MS" w:eastAsia="Times New Roman" w:hAnsi="Comic Sans MS"/>
        </w:rPr>
        <w:t xml:space="preserve">, volunteers </w:t>
      </w:r>
      <w:r w:rsidR="00D801D7" w:rsidRPr="00CD6002">
        <w:rPr>
          <w:rFonts w:ascii="Comic Sans MS" w:eastAsia="Times New Roman" w:hAnsi="Comic Sans MS"/>
        </w:rPr>
        <w:t>and visitors</w:t>
      </w:r>
      <w:r w:rsidRPr="00CD6002">
        <w:rPr>
          <w:rFonts w:ascii="Comic Sans MS" w:eastAsia="Times New Roman" w:hAnsi="Comic Sans MS"/>
        </w:rPr>
        <w:t>, with whom we have engaged and who are actively involved in the setting.</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CD6002">
        <w:rPr>
          <w:rFonts w:ascii="Comic Sans MS" w:eastAsia="Times New Roman" w:hAnsi="Comic Sans MS"/>
          <w:b/>
        </w:rPr>
        <w:t>Policy</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This policy clearly sets out how our practice and policies have due regard to the need to:</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CD6002">
        <w:rPr>
          <w:rFonts w:ascii="Comic Sans MS" w:eastAsia="Times New Roman" w:hAnsi="Comic Sans MS"/>
        </w:rPr>
        <w:t xml:space="preserve">Eliminate discrimination, harassment and </w:t>
      </w:r>
      <w:r w:rsidR="00D801D7" w:rsidRPr="00CD6002">
        <w:rPr>
          <w:rFonts w:ascii="Comic Sans MS" w:eastAsia="Times New Roman" w:hAnsi="Comic Sans MS"/>
        </w:rPr>
        <w:t>victimization</w:t>
      </w:r>
      <w:r w:rsidRPr="00CD6002">
        <w:rPr>
          <w:rFonts w:ascii="Comic Sans MS" w:eastAsia="Times New Roman" w:hAnsi="Comic Sans MS"/>
        </w:rPr>
        <w:t>.</w:t>
      </w:r>
    </w:p>
    <w:p w:rsidR="0029432E" w:rsidRPr="00CD6002" w:rsidRDefault="0029432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CD6002">
        <w:rPr>
          <w:rFonts w:ascii="Comic Sans MS" w:eastAsia="Times New Roman" w:hAnsi="Comic Sans MS"/>
        </w:rPr>
        <w:t>Advance equality of opportunity.</w:t>
      </w:r>
    </w:p>
    <w:p w:rsidR="0029432E" w:rsidRPr="00CD6002" w:rsidRDefault="0029432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90"/>
        </w:tabs>
        <w:spacing w:after="0" w:line="240" w:lineRule="auto"/>
        <w:ind w:left="690" w:hanging="330"/>
        <w:jc w:val="both"/>
        <w:rPr>
          <w:rFonts w:ascii="Comic Sans MS" w:hAnsi="Comic Sans MS" w:cs="Arial"/>
        </w:rPr>
      </w:pPr>
      <w:r w:rsidRPr="00CD6002">
        <w:rPr>
          <w:rFonts w:ascii="Comic Sans MS" w:eastAsia="Times New Roman" w:hAnsi="Comic Sans MS"/>
        </w:rPr>
        <w:t>Foster good relations between groups.</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It is our policy to provide employment equality to all, irrespective of:</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Gender, including gender reassignment.</w:t>
      </w: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Marital or civil partnership status.</w:t>
      </w: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Having or not having </w:t>
      </w:r>
      <w:r w:rsidR="007D76C6" w:rsidRPr="00CD6002">
        <w:rPr>
          <w:rFonts w:ascii="Comic Sans MS" w:eastAsia="Times New Roman" w:hAnsi="Comic Sans MS"/>
        </w:rPr>
        <w:t>dependents</w:t>
      </w:r>
      <w:r w:rsidRPr="00CD6002">
        <w:rPr>
          <w:rFonts w:ascii="Comic Sans MS" w:eastAsia="Times New Roman" w:hAnsi="Comic Sans MS"/>
        </w:rPr>
        <w:t>.</w:t>
      </w: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Religious belief or political opinion.</w:t>
      </w:r>
    </w:p>
    <w:p w:rsidR="0029432E" w:rsidRPr="00CD6002" w:rsidRDefault="00CD6002"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R</w:t>
      </w:r>
      <w:r w:rsidR="0029432E" w:rsidRPr="00CD6002">
        <w:rPr>
          <w:rFonts w:ascii="Comic Sans MS" w:eastAsia="Times New Roman" w:hAnsi="Comic Sans MS"/>
        </w:rPr>
        <w:t xml:space="preserve">ace (including </w:t>
      </w:r>
      <w:proofErr w:type="spellStart"/>
      <w:r w:rsidR="0029432E" w:rsidRPr="00CD6002">
        <w:rPr>
          <w:rFonts w:ascii="Comic Sans MS" w:eastAsia="Times New Roman" w:hAnsi="Comic Sans MS"/>
        </w:rPr>
        <w:t>colour</w:t>
      </w:r>
      <w:proofErr w:type="spellEnd"/>
      <w:r w:rsidR="0029432E" w:rsidRPr="00CD6002">
        <w:rPr>
          <w:rFonts w:ascii="Comic Sans MS" w:eastAsia="Times New Roman" w:hAnsi="Comic Sans MS"/>
        </w:rPr>
        <w:t>, nationality, ethnic or national origins).</w:t>
      </w: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Disability.</w:t>
      </w: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Sexual orientation.</w:t>
      </w:r>
    </w:p>
    <w:p w:rsidR="0029432E" w:rsidRPr="00CD6002" w:rsidRDefault="0029432E" w:rsidP="00CD6002">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Age.</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The setting is opposed to all forms of unlawful and unfair discrimination.  All job applicants, employees and others who work/volunteer for us will be treated fairly and will not be discriminated against on any of the above grounds.  Decisions about recruitment and selection, promotion, training or any other benefit will be made objectively and without unlawful discrimination.  Our equal opportunities policy will help all those who work and volunteer for us to develop their full potential and the talents and resources of the workforce will be </w:t>
      </w:r>
      <w:r w:rsidR="00D801D7" w:rsidRPr="00CD6002">
        <w:rPr>
          <w:rFonts w:ascii="Comic Sans MS" w:eastAsia="Times New Roman" w:hAnsi="Comic Sans MS"/>
        </w:rPr>
        <w:t>utilized</w:t>
      </w:r>
      <w:r w:rsidRPr="00CD6002">
        <w:rPr>
          <w:rFonts w:ascii="Comic Sans MS" w:eastAsia="Times New Roman" w:hAnsi="Comic Sans MS"/>
        </w:rPr>
        <w:t xml:space="preserve"> fully to </w:t>
      </w:r>
      <w:r w:rsidR="007D76C6" w:rsidRPr="00CD6002">
        <w:rPr>
          <w:rFonts w:ascii="Comic Sans MS" w:eastAsia="Times New Roman" w:hAnsi="Comic Sans MS"/>
        </w:rPr>
        <w:t>maximize</w:t>
      </w:r>
      <w:r w:rsidRPr="00CD6002">
        <w:rPr>
          <w:rFonts w:ascii="Comic Sans MS" w:eastAsia="Times New Roman" w:hAnsi="Comic Sans MS"/>
        </w:rPr>
        <w:t xml:space="preserve"> the efficiency of the </w:t>
      </w:r>
      <w:r w:rsidR="00D801D7" w:rsidRPr="00CD6002">
        <w:rPr>
          <w:rFonts w:ascii="Comic Sans MS" w:eastAsia="Times New Roman" w:hAnsi="Comic Sans MS"/>
        </w:rPr>
        <w:t>organization</w:t>
      </w:r>
      <w:r w:rsidRPr="00CD6002">
        <w:rPr>
          <w:rFonts w:ascii="Comic Sans MS" w:eastAsia="Times New Roman" w:hAnsi="Comic Sans MS"/>
        </w:rPr>
        <w:t>.</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The policy explains how we aim to listen to and involve children, staff/volunteers and parents/</w:t>
      </w:r>
      <w:proofErr w:type="spellStart"/>
      <w:r w:rsidRPr="00CD6002">
        <w:rPr>
          <w:rFonts w:ascii="Comic Sans MS" w:eastAsia="Times New Roman" w:hAnsi="Comic Sans MS"/>
        </w:rPr>
        <w:t>carers</w:t>
      </w:r>
      <w:proofErr w:type="spellEnd"/>
      <w:r w:rsidRPr="00CD6002">
        <w:rPr>
          <w:rFonts w:ascii="Comic Sans MS" w:eastAsia="Times New Roman" w:hAnsi="Comic Sans MS"/>
        </w:rPr>
        <w:t xml:space="preserve"> and the wider community in achieving better outcomes for our children and young people:</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rsidP="00CD6002">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To eliminate discrimination, harassment and </w:t>
      </w:r>
      <w:r w:rsidR="00D801D7" w:rsidRPr="00CD6002">
        <w:rPr>
          <w:rFonts w:ascii="Comic Sans MS" w:eastAsia="Times New Roman" w:hAnsi="Comic Sans MS"/>
        </w:rPr>
        <w:t>victimization</w:t>
      </w:r>
      <w:r w:rsidRPr="00CD6002">
        <w:rPr>
          <w:rFonts w:ascii="Comic Sans MS" w:eastAsia="Times New Roman" w:hAnsi="Comic Sans MS"/>
        </w:rPr>
        <w:t>.</w:t>
      </w:r>
    </w:p>
    <w:p w:rsidR="0029432E" w:rsidRPr="00CD6002" w:rsidRDefault="0029432E" w:rsidP="00CD6002">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To promote equality of access and opportunity within our setting and within our wider community.</w:t>
      </w:r>
    </w:p>
    <w:p w:rsidR="0029432E" w:rsidRPr="00CD6002" w:rsidRDefault="0029432E" w:rsidP="00CD6002">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lastRenderedPageBreak/>
        <w:t>To promote positive attitudes to difference and good relationships between people with different backgrounds, genders, cultures, faiths, abilities and ethnic origins.</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To ensure that equality and inclusive practice are embedded across all aspects of the work of </w:t>
      </w:r>
      <w:r w:rsidR="00C93A2D">
        <w:rPr>
          <w:rFonts w:ascii="Comic Sans MS" w:hAnsi="Comic Sans MS"/>
        </w:rPr>
        <w:t>Little Buds</w:t>
      </w:r>
      <w:r w:rsidRPr="00CD6002">
        <w:rPr>
          <w:rFonts w:ascii="Comic Sans MS" w:eastAsia="Times New Roman" w:hAnsi="Comic Sans MS"/>
        </w:rPr>
        <w:t>, the Equality Policy refers to the UN Convention on the Rights of the Child, which includes recognition of a range of educational, well-being, and material outcomes.</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Issues relating to adults within the setting can be embraced under these themes and will be reflected in the action plan.</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CD6002">
        <w:rPr>
          <w:rFonts w:ascii="Comic Sans MS" w:eastAsia="Times New Roman" w:hAnsi="Comic Sans MS"/>
          <w:b/>
        </w:rPr>
        <w:t>Procedure</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CD6002">
        <w:rPr>
          <w:rFonts w:ascii="Comic Sans MS" w:eastAsia="Times New Roman" w:hAnsi="Comic Sans MS"/>
        </w:rPr>
        <w:t>We seek to embed equality of access, opportunity and outcome for all the beneficiaries of our setting.</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The Roles and Responsibilities within </w:t>
      </w:r>
      <w:r w:rsidR="00C93A2D">
        <w:rPr>
          <w:rFonts w:ascii="Comic Sans MS" w:hAnsi="Comic Sans MS"/>
        </w:rPr>
        <w:t>Little Buds</w:t>
      </w:r>
      <w:r w:rsidR="00CD6002">
        <w:rPr>
          <w:rFonts w:ascii="Comic Sans MS" w:hAnsi="Comic Sans MS"/>
        </w:rPr>
        <w:t xml:space="preserve"> </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Our Leader will:</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s>
        <w:spacing w:after="0" w:line="240" w:lineRule="auto"/>
        <w:ind w:left="180" w:hanging="180"/>
        <w:jc w:val="both"/>
        <w:rPr>
          <w:rFonts w:ascii="Comic Sans MS" w:hAnsi="Comic Sans MS" w:cs="Arial"/>
          <w:position w:val="-2"/>
        </w:rPr>
      </w:pPr>
      <w:r w:rsidRPr="00CD6002">
        <w:rPr>
          <w:rFonts w:ascii="Comic Sans MS" w:eastAsia="Times New Roman" w:hAnsi="Comic Sans MS"/>
        </w:rPr>
        <w:t>Ensure that staff/volunteers, parents/</w:t>
      </w:r>
      <w:proofErr w:type="spellStart"/>
      <w:r w:rsidRPr="00CD6002">
        <w:rPr>
          <w:rFonts w:ascii="Comic Sans MS" w:eastAsia="Times New Roman" w:hAnsi="Comic Sans MS"/>
        </w:rPr>
        <w:t>carers</w:t>
      </w:r>
      <w:proofErr w:type="spellEnd"/>
      <w:r w:rsidRPr="00CD6002">
        <w:rPr>
          <w:rFonts w:ascii="Comic Sans MS" w:eastAsia="Times New Roman" w:hAnsi="Comic Sans MS"/>
        </w:rPr>
        <w:t>, children, visitors and contractors are engaged in the development of, and are informed about the Equality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567"/>
        </w:tabs>
        <w:spacing w:after="0" w:line="240" w:lineRule="auto"/>
        <w:ind w:left="180" w:hanging="180"/>
        <w:jc w:val="both"/>
        <w:rPr>
          <w:rFonts w:ascii="Comic Sans MS" w:hAnsi="Comic Sans MS" w:cs="Arial"/>
          <w:position w:val="-2"/>
        </w:rPr>
      </w:pPr>
      <w:r w:rsidRPr="00CD6002">
        <w:rPr>
          <w:rFonts w:ascii="Comic Sans MS" w:eastAsia="Times New Roman" w:hAnsi="Comic Sans MS"/>
        </w:rPr>
        <w:t>Oversee the effective implementation of the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567"/>
        </w:tabs>
        <w:spacing w:after="0" w:line="240" w:lineRule="auto"/>
        <w:ind w:left="180" w:hanging="180"/>
        <w:jc w:val="both"/>
        <w:rPr>
          <w:rFonts w:ascii="Comic Sans MS" w:hAnsi="Comic Sans MS" w:cs="Arial"/>
          <w:position w:val="-2"/>
        </w:rPr>
      </w:pPr>
      <w:r w:rsidRPr="00CD6002">
        <w:rPr>
          <w:rFonts w:ascii="Comic Sans MS" w:eastAsia="Times New Roman" w:hAnsi="Comic Sans MS"/>
        </w:rPr>
        <w:t>Ensure staff have access to training which helps to implement the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567"/>
        </w:tabs>
        <w:spacing w:after="0" w:line="240" w:lineRule="auto"/>
        <w:ind w:left="180" w:hanging="180"/>
        <w:jc w:val="both"/>
        <w:rPr>
          <w:rFonts w:ascii="Comic Sans MS" w:hAnsi="Comic Sans MS" w:cs="Arial"/>
          <w:position w:val="-2"/>
        </w:rPr>
      </w:pPr>
      <w:r w:rsidRPr="00CD6002">
        <w:rPr>
          <w:rFonts w:ascii="Comic Sans MS" w:eastAsia="Times New Roman" w:hAnsi="Comic Sans MS"/>
        </w:rPr>
        <w:t>Develop partnerships with external agencies regarding the policy so that actions are in line with the best advice available.</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s>
        <w:spacing w:after="0" w:line="240" w:lineRule="auto"/>
        <w:ind w:left="180" w:hanging="180"/>
        <w:jc w:val="both"/>
        <w:rPr>
          <w:rFonts w:ascii="Comic Sans MS" w:hAnsi="Comic Sans MS" w:cs="Arial"/>
          <w:position w:val="-2"/>
        </w:rPr>
      </w:pPr>
      <w:r w:rsidRPr="00CD6002">
        <w:rPr>
          <w:rFonts w:ascii="Comic Sans MS" w:eastAsia="Times New Roman" w:hAnsi="Comic Sans MS"/>
        </w:rPr>
        <w:t>Monitor the policy and report to the management team at least annually on the effectiveness of the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567"/>
        </w:tabs>
        <w:spacing w:after="0" w:line="240" w:lineRule="auto"/>
        <w:ind w:left="180" w:hanging="180"/>
        <w:jc w:val="both"/>
        <w:rPr>
          <w:rFonts w:ascii="Comic Sans MS" w:hAnsi="Comic Sans MS" w:cs="Arial"/>
          <w:position w:val="-2"/>
        </w:rPr>
      </w:pPr>
      <w:r w:rsidRPr="00CD6002">
        <w:rPr>
          <w:rFonts w:ascii="Comic Sans MS" w:eastAsia="Times New Roman" w:hAnsi="Comic Sans MS"/>
        </w:rPr>
        <w:t>Ensure that the staff team is kept up to date with any developments affecting the policy or actions arising from it.</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567"/>
        </w:tabs>
        <w:spacing w:after="0" w:line="240" w:lineRule="auto"/>
        <w:ind w:left="180" w:hanging="180"/>
        <w:jc w:val="both"/>
        <w:rPr>
          <w:rFonts w:ascii="Comic Sans MS" w:hAnsi="Comic Sans MS" w:cs="Arial"/>
          <w:position w:val="-2"/>
        </w:rPr>
      </w:pPr>
      <w:r w:rsidRPr="00CD6002">
        <w:rPr>
          <w:rFonts w:ascii="Comic Sans MS" w:eastAsia="Times New Roman" w:hAnsi="Comic Sans MS"/>
        </w:rPr>
        <w:t>Have responsibility for supporting other staff in implementing this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567"/>
        </w:tabs>
        <w:spacing w:after="0" w:line="240" w:lineRule="auto"/>
        <w:ind w:left="180" w:hanging="180"/>
        <w:jc w:val="both"/>
        <w:rPr>
          <w:rFonts w:ascii="Comic Sans MS" w:hAnsi="Comic Sans MS" w:cs="Arial"/>
          <w:position w:val="-2"/>
        </w:rPr>
      </w:pPr>
      <w:r w:rsidRPr="00CD6002">
        <w:rPr>
          <w:rFonts w:ascii="Comic Sans MS" w:eastAsia="Times New Roman" w:hAnsi="Comic Sans MS"/>
        </w:rPr>
        <w:t>Provide a lead in the dissemination of information relating to the policy.</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color w:val="0000FF"/>
          <w:u w:color="0000FF"/>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CD6002">
        <w:rPr>
          <w:rFonts w:ascii="Comic Sans MS" w:eastAsia="Times New Roman" w:hAnsi="Comic Sans MS"/>
        </w:rPr>
        <w:t>The management team will:</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29432E" w:rsidRPr="00CD6002" w:rsidRDefault="0029432E" w:rsidP="00CD6002">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Have specific responsibility for the Equality Policy.</w:t>
      </w:r>
    </w:p>
    <w:p w:rsidR="0029432E" w:rsidRPr="00CD6002" w:rsidRDefault="0029432E" w:rsidP="00CD6002">
      <w:pPr>
        <w:pStyle w:val="Body"/>
        <w:numPr>
          <w:ilvl w:val="0"/>
          <w:numId w:val="2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rPr>
      </w:pPr>
      <w:r w:rsidRPr="00CD6002">
        <w:rPr>
          <w:rFonts w:ascii="Comic Sans MS" w:eastAsia="Times New Roman" w:hAnsi="Comic Sans MS"/>
        </w:rPr>
        <w:t>Support the Leader in implementing any actions necessary.</w:t>
      </w:r>
    </w:p>
    <w:p w:rsidR="0029432E" w:rsidRPr="00CD6002" w:rsidRDefault="0029432E" w:rsidP="00CD6002">
      <w:pPr>
        <w:pStyle w:val="Body"/>
        <w:numPr>
          <w:ilvl w:val="0"/>
          <w:numId w:val="2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rPr>
      </w:pPr>
      <w:r w:rsidRPr="00CD6002">
        <w:rPr>
          <w:rFonts w:ascii="Comic Sans MS" w:eastAsia="Times New Roman" w:hAnsi="Comic Sans MS"/>
        </w:rPr>
        <w:t>Engage with parents and partner agencies about the policy.</w:t>
      </w:r>
    </w:p>
    <w:p w:rsidR="0029432E" w:rsidRPr="00CD6002" w:rsidRDefault="0029432E" w:rsidP="00CD6002">
      <w:pPr>
        <w:pStyle w:val="Body"/>
        <w:numPr>
          <w:ilvl w:val="0"/>
          <w:numId w:val="2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rPr>
      </w:pPr>
      <w:r w:rsidRPr="00CD6002">
        <w:rPr>
          <w:rFonts w:ascii="Comic Sans MS" w:eastAsia="Times New Roman" w:hAnsi="Comic Sans MS"/>
        </w:rPr>
        <w:t>Evaluate and review the policy annually.</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u w:val="single"/>
        </w:rPr>
      </w:pPr>
    </w:p>
    <w:p w:rsidR="00CD6002" w:rsidRDefault="00CD600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CD6002" w:rsidRDefault="00CD600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CD6002" w:rsidRDefault="00CD6002">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C93A2D" w:rsidRDefault="00C93A2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29432E" w:rsidRPr="00CD6002" w:rsidRDefault="00C93A2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bookmarkStart w:id="0" w:name="_GoBack"/>
      <w:bookmarkEnd w:id="0"/>
      <w:r>
        <w:rPr>
          <w:rFonts w:ascii="Comic Sans MS" w:hAnsi="Comic Sans MS"/>
        </w:rPr>
        <w:lastRenderedPageBreak/>
        <w:t>Little Buds</w:t>
      </w:r>
      <w:r w:rsidR="0029432E" w:rsidRPr="00CD6002">
        <w:rPr>
          <w:rFonts w:ascii="Comic Sans MS" w:eastAsia="Times New Roman" w:hAnsi="Comic Sans MS"/>
        </w:rPr>
        <w:t xml:space="preserve"> staff will:</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s>
        <w:spacing w:after="0" w:line="240" w:lineRule="auto"/>
        <w:ind w:left="180" w:hanging="180"/>
        <w:jc w:val="both"/>
        <w:rPr>
          <w:rFonts w:ascii="Comic Sans MS" w:hAnsi="Comic Sans MS" w:cs="Arial"/>
          <w:position w:val="-2"/>
        </w:rPr>
      </w:pPr>
      <w:r w:rsidRPr="00CD6002">
        <w:rPr>
          <w:rFonts w:ascii="Comic Sans MS" w:eastAsia="Times New Roman" w:hAnsi="Comic Sans MS"/>
        </w:rPr>
        <w:t>Be involved in the development of the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720"/>
        </w:tabs>
        <w:spacing w:after="0" w:line="240" w:lineRule="auto"/>
        <w:ind w:left="180" w:hanging="180"/>
        <w:jc w:val="both"/>
        <w:rPr>
          <w:rFonts w:ascii="Comic Sans MS" w:hAnsi="Comic Sans MS" w:cs="Arial"/>
          <w:position w:val="-2"/>
        </w:rPr>
      </w:pPr>
      <w:r w:rsidRPr="00CD6002">
        <w:rPr>
          <w:rFonts w:ascii="Comic Sans MS" w:eastAsia="Times New Roman" w:hAnsi="Comic Sans MS"/>
        </w:rPr>
        <w:t>Be fully aware of  the Equality Policy and how it relates to them</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720"/>
        </w:tabs>
        <w:spacing w:after="0" w:line="240" w:lineRule="auto"/>
        <w:ind w:left="180" w:hanging="180"/>
        <w:jc w:val="both"/>
        <w:rPr>
          <w:rFonts w:ascii="Comic Sans MS" w:hAnsi="Comic Sans MS" w:cs="Arial"/>
          <w:position w:val="-2"/>
        </w:rPr>
      </w:pPr>
      <w:r w:rsidRPr="00CD6002">
        <w:rPr>
          <w:rFonts w:ascii="Comic Sans MS" w:eastAsia="Times New Roman" w:hAnsi="Comic Sans MS"/>
        </w:rPr>
        <w:t>Understand that this is issue all staff need to be aware of and support the Equality Policy.</w:t>
      </w:r>
    </w:p>
    <w:p w:rsidR="0029432E" w:rsidRPr="00CD6002" w:rsidRDefault="0029432E">
      <w:pPr>
        <w:pStyle w:val="Body"/>
        <w:numPr>
          <w:ilvl w:val="0"/>
          <w:numId w:val="15"/>
        </w:numPr>
        <w:pBdr>
          <w:top w:val="none" w:sz="0" w:space="0" w:color="auto"/>
          <w:left w:val="none" w:sz="0" w:space="0" w:color="auto"/>
          <w:bottom w:val="none" w:sz="0" w:space="0" w:color="auto"/>
          <w:right w:val="none" w:sz="0" w:space="0" w:color="auto"/>
          <w:bar w:val="none" w:sz="0" w:color="auto"/>
        </w:pBdr>
        <w:tabs>
          <w:tab w:val="clear" w:pos="196"/>
          <w:tab w:val="num" w:pos="180"/>
          <w:tab w:val="left" w:pos="720"/>
        </w:tabs>
        <w:spacing w:after="0" w:line="240" w:lineRule="auto"/>
        <w:ind w:left="180" w:hanging="180"/>
        <w:jc w:val="both"/>
        <w:rPr>
          <w:rFonts w:ascii="Comic Sans MS" w:hAnsi="Comic Sans MS" w:cs="Arial"/>
          <w:position w:val="-2"/>
        </w:rPr>
      </w:pPr>
      <w:r w:rsidRPr="00CD6002">
        <w:rPr>
          <w:rFonts w:ascii="Comic Sans MS" w:eastAsia="Times New Roman" w:hAnsi="Comic Sans MS"/>
        </w:rPr>
        <w:t>Make known any queries or training requirements.</w:t>
      </w:r>
    </w:p>
    <w:p w:rsidR="00CD6002" w:rsidRPr="00CD6002" w:rsidRDefault="00CD6002" w:rsidP="00CD6002">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180"/>
        <w:jc w:val="both"/>
        <w:rPr>
          <w:rFonts w:ascii="Comic Sans MS" w:hAnsi="Comic Sans MS" w:cs="Arial"/>
          <w:position w:val="-2"/>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CD6002">
        <w:rPr>
          <w:rFonts w:ascii="Comic Sans MS" w:eastAsia="Times New Roman" w:hAnsi="Comic Sans MS"/>
          <w:b/>
        </w:rPr>
        <w:t>Monitoring</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This policy will be reviewed annually by the management team to ensure it remains fit for purpose.</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rPr>
      </w:pPr>
      <w:r w:rsidRPr="00CD6002">
        <w:rPr>
          <w:rFonts w:ascii="Comic Sans MS" w:eastAsia="Times New Roman" w:hAnsi="Comic Sans MS"/>
          <w:i/>
          <w:iCs/>
        </w:rPr>
        <w:t>Please note that</w:t>
      </w:r>
      <w:r w:rsidRPr="00CD6002">
        <w:rPr>
          <w:rFonts w:ascii="Comic Sans MS" w:eastAsia="Times New Roman" w:hAnsi="Comic Sans MS"/>
          <w:b/>
          <w:bCs/>
          <w:i/>
          <w:iCs/>
        </w:rPr>
        <w:t xml:space="preserve"> </w:t>
      </w:r>
      <w:r w:rsidRPr="00CD6002">
        <w:rPr>
          <w:rFonts w:ascii="Comic Sans MS" w:eastAsia="Times New Roman" w:hAnsi="Comic Sans MS"/>
          <w:i/>
          <w:iCs/>
        </w:rPr>
        <w:t>in Northern Ireland employers with 11 or more employees, each working 16 or more hours per week, must register with the Equality Commission and monitor the community background composition of applicants and employees.</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 xml:space="preserve">This policy was adopted by </w:t>
      </w:r>
      <w:r w:rsidR="00C93A2D">
        <w:rPr>
          <w:rFonts w:ascii="Comic Sans MS" w:hAnsi="Comic Sans MS"/>
        </w:rPr>
        <w:t>Little Buds</w:t>
      </w:r>
      <w:r w:rsidR="00CD6002">
        <w:rPr>
          <w:rFonts w:ascii="Comic Sans MS" w:hAnsi="Comic Sans MS"/>
        </w:rPr>
        <w:t xml:space="preserve"> </w:t>
      </w:r>
      <w:r w:rsidRPr="00CD6002">
        <w:rPr>
          <w:rFonts w:ascii="Comic Sans MS" w:eastAsia="Times New Roman" w:hAnsi="Comic Sans MS"/>
        </w:rPr>
        <w:t>management team.</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Signed</w:t>
      </w:r>
      <w:proofErr w:type="gramStart"/>
      <w:r w:rsidRPr="00CD6002">
        <w:rPr>
          <w:rFonts w:ascii="Comic Sans MS" w:eastAsia="Times New Roman" w:hAnsi="Comic Sans MS"/>
        </w:rPr>
        <w:t>:</w:t>
      </w:r>
      <w:r w:rsidRPr="00CD6002">
        <w:rPr>
          <w:rFonts w:ascii="Comic Sans MS" w:eastAsia="Times New Roman" w:hAnsi="Comic Sans MS"/>
        </w:rPr>
        <w:tab/>
        <w:t>…………………………………………………………………………………..</w:t>
      </w:r>
      <w:proofErr w:type="gramEnd"/>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(on behalf of the management team)</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Position</w:t>
      </w:r>
      <w:proofErr w:type="gramStart"/>
      <w:r w:rsidRPr="00CD6002">
        <w:rPr>
          <w:rFonts w:ascii="Comic Sans MS" w:eastAsia="Times New Roman" w:hAnsi="Comic Sans MS"/>
        </w:rPr>
        <w:t>:</w:t>
      </w:r>
      <w:r w:rsidRPr="00CD6002">
        <w:rPr>
          <w:rFonts w:ascii="Comic Sans MS" w:eastAsia="Times New Roman" w:hAnsi="Comic Sans MS"/>
        </w:rPr>
        <w:tab/>
        <w:t>…………………………………………………………………………………..</w:t>
      </w:r>
      <w:proofErr w:type="gramEnd"/>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Date</w:t>
      </w:r>
      <w:proofErr w:type="gramStart"/>
      <w:r w:rsidRPr="00CD6002">
        <w:rPr>
          <w:rFonts w:ascii="Comic Sans MS" w:eastAsia="Times New Roman" w:hAnsi="Comic Sans MS"/>
        </w:rPr>
        <w:t>:</w:t>
      </w:r>
      <w:r w:rsidRPr="00CD6002">
        <w:rPr>
          <w:rFonts w:ascii="Comic Sans MS" w:eastAsia="Times New Roman" w:hAnsi="Comic Sans MS"/>
        </w:rPr>
        <w:tab/>
      </w:r>
      <w:r w:rsidRPr="00CD6002">
        <w:rPr>
          <w:rFonts w:ascii="Comic Sans MS" w:eastAsia="Times New Roman" w:hAnsi="Comic Sans MS"/>
        </w:rPr>
        <w:tab/>
        <w:t>…………………………………………………………………………………..</w:t>
      </w:r>
      <w:proofErr w:type="gramEnd"/>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Reviewed on:</w:t>
      </w: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Date</w:t>
      </w:r>
      <w:proofErr w:type="gramStart"/>
      <w:r w:rsidRPr="00CD6002">
        <w:rPr>
          <w:rFonts w:ascii="Comic Sans MS" w:eastAsia="Times New Roman" w:hAnsi="Comic Sans MS"/>
        </w:rPr>
        <w:t>:</w:t>
      </w:r>
      <w:r w:rsidRPr="00CD6002">
        <w:rPr>
          <w:rFonts w:ascii="Comic Sans MS" w:eastAsia="Times New Roman" w:hAnsi="Comic Sans MS"/>
        </w:rPr>
        <w:tab/>
        <w:t>………………………………</w:t>
      </w:r>
      <w:proofErr w:type="gramEnd"/>
      <w:r w:rsidRPr="00CD6002">
        <w:rPr>
          <w:rFonts w:ascii="Comic Sans MS" w:hAnsi="Comic Sans MS" w:cs="Arial"/>
        </w:rPr>
        <w:tab/>
        <w:t>Signed</w:t>
      </w:r>
      <w:proofErr w:type="gramStart"/>
      <w:r w:rsidRPr="00CD6002">
        <w:rPr>
          <w:rFonts w:ascii="Comic Sans MS" w:hAnsi="Comic Sans MS" w:cs="Arial"/>
        </w:rPr>
        <w:t>:</w:t>
      </w:r>
      <w:r w:rsidRPr="00CD6002">
        <w:rPr>
          <w:rFonts w:ascii="Comic Sans MS" w:hAnsi="Comic Sans MS" w:cs="Arial"/>
        </w:rPr>
        <w:tab/>
      </w:r>
      <w:r w:rsidRPr="00CD6002">
        <w:rPr>
          <w:rFonts w:ascii="Comic Sans MS" w:eastAsia="Times New Roman" w:hAnsi="Comic Sans MS"/>
        </w:rPr>
        <w:t>…………………………………..</w:t>
      </w:r>
      <w:proofErr w:type="gramEnd"/>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Date</w:t>
      </w:r>
      <w:proofErr w:type="gramStart"/>
      <w:r w:rsidRPr="00CD6002">
        <w:rPr>
          <w:rFonts w:ascii="Comic Sans MS" w:eastAsia="Times New Roman" w:hAnsi="Comic Sans MS"/>
        </w:rPr>
        <w:t>:</w:t>
      </w:r>
      <w:r w:rsidRPr="00CD6002">
        <w:rPr>
          <w:rFonts w:ascii="Comic Sans MS" w:eastAsia="Times New Roman" w:hAnsi="Comic Sans MS"/>
        </w:rPr>
        <w:tab/>
        <w:t>………………………………</w:t>
      </w:r>
      <w:proofErr w:type="gramEnd"/>
      <w:r w:rsidRPr="00CD6002">
        <w:rPr>
          <w:rFonts w:ascii="Comic Sans MS" w:hAnsi="Comic Sans MS" w:cs="Arial"/>
        </w:rPr>
        <w:tab/>
        <w:t>Signed</w:t>
      </w:r>
      <w:proofErr w:type="gramStart"/>
      <w:r w:rsidRPr="00CD6002">
        <w:rPr>
          <w:rFonts w:ascii="Comic Sans MS" w:hAnsi="Comic Sans MS" w:cs="Arial"/>
        </w:rPr>
        <w:t>:</w:t>
      </w:r>
      <w:r w:rsidRPr="00CD6002">
        <w:rPr>
          <w:rFonts w:ascii="Comic Sans MS" w:hAnsi="Comic Sans MS" w:cs="Arial"/>
        </w:rPr>
        <w:tab/>
      </w:r>
      <w:r w:rsidRPr="00CD6002">
        <w:rPr>
          <w:rFonts w:ascii="Comic Sans MS" w:eastAsia="Times New Roman" w:hAnsi="Comic Sans MS"/>
        </w:rPr>
        <w:t>…………………………………..</w:t>
      </w:r>
      <w:proofErr w:type="gramEnd"/>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CD6002">
        <w:rPr>
          <w:rFonts w:ascii="Comic Sans MS" w:eastAsia="Times New Roman" w:hAnsi="Comic Sans MS"/>
        </w:rPr>
        <w:t>Date</w:t>
      </w:r>
      <w:proofErr w:type="gramStart"/>
      <w:r w:rsidRPr="00CD6002">
        <w:rPr>
          <w:rFonts w:ascii="Comic Sans MS" w:eastAsia="Times New Roman" w:hAnsi="Comic Sans MS"/>
        </w:rPr>
        <w:t>:</w:t>
      </w:r>
      <w:r w:rsidRPr="00CD6002">
        <w:rPr>
          <w:rFonts w:ascii="Comic Sans MS" w:eastAsia="Times New Roman" w:hAnsi="Comic Sans MS"/>
        </w:rPr>
        <w:tab/>
        <w:t>………………………………</w:t>
      </w:r>
      <w:proofErr w:type="gramEnd"/>
      <w:r w:rsidRPr="00CD6002">
        <w:rPr>
          <w:rFonts w:ascii="Comic Sans MS" w:hAnsi="Comic Sans MS" w:cs="Arial"/>
        </w:rPr>
        <w:tab/>
        <w:t>Signed</w:t>
      </w:r>
      <w:proofErr w:type="gramStart"/>
      <w:r w:rsidRPr="00CD6002">
        <w:rPr>
          <w:rFonts w:ascii="Comic Sans MS" w:hAnsi="Comic Sans MS" w:cs="Arial"/>
        </w:rPr>
        <w:t>:</w:t>
      </w:r>
      <w:r w:rsidRPr="00CD6002">
        <w:rPr>
          <w:rFonts w:ascii="Comic Sans MS" w:hAnsi="Comic Sans MS" w:cs="Arial"/>
        </w:rPr>
        <w:tab/>
      </w:r>
      <w:r w:rsidRPr="00CD6002">
        <w:rPr>
          <w:rFonts w:ascii="Comic Sans MS" w:eastAsia="Times New Roman" w:hAnsi="Comic Sans MS"/>
        </w:rPr>
        <w:t>…………………………………..</w:t>
      </w:r>
      <w:proofErr w:type="gramEnd"/>
    </w:p>
    <w:p w:rsidR="0029432E" w:rsidRPr="00CD6002" w:rsidRDefault="0029432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29432E" w:rsidRPr="00CD6002" w:rsidSect="009F08B9">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8B" w:rsidRDefault="003476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4768B" w:rsidRDefault="003476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2E" w:rsidRDefault="0029432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8B" w:rsidRDefault="003476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4768B" w:rsidRDefault="0034768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2E" w:rsidRDefault="00C93A2D">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rPr>
    </w:pPr>
    <w:r>
      <w:rPr>
        <w:rFonts w:ascii="Comic Sans MS" w:hAnsi="Comic Sans MS"/>
        <w:sz w:val="26"/>
        <w:szCs w:val="26"/>
      </w:rPr>
      <w:t>Little Buds</w:t>
    </w:r>
  </w:p>
  <w:p w:rsidR="00062752" w:rsidRPr="00CD6002" w:rsidRDefault="00062752" w:rsidP="00062752">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CD6002">
      <w:rPr>
        <w:rFonts w:ascii="Comic Sans MS" w:eastAsia="Times New Roman" w:hAnsi="Comic Sans MS"/>
        <w:b/>
        <w:sz w:val="24"/>
        <w:szCs w:val="24"/>
        <w:u w:val="single"/>
      </w:rPr>
      <w:t>Equality Policy</w:t>
    </w:r>
  </w:p>
  <w:p w:rsidR="00062752" w:rsidRPr="003A0DF2" w:rsidRDefault="00062752">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E96"/>
    <w:multiLevelType w:val="multilevel"/>
    <w:tmpl w:val="FFFFFFFF"/>
    <w:lvl w:ilvl="0">
      <w:start w:val="1"/>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800"/>
        </w:tabs>
        <w:ind w:left="1800" w:hanging="360"/>
      </w:pPr>
      <w:rPr>
        <w:rFonts w:ascii="Arial" w:eastAsia="Times New Roman" w:hAnsi="Arial"/>
        <w:position w:val="0"/>
        <w:sz w:val="24"/>
      </w:rPr>
    </w:lvl>
    <w:lvl w:ilvl="3">
      <w:start w:val="1"/>
      <w:numFmt w:val="bullet"/>
      <w:lvlText w:val="•"/>
      <w:lvlJc w:val="left"/>
      <w:pPr>
        <w:tabs>
          <w:tab w:val="num" w:pos="2520"/>
        </w:tabs>
        <w:ind w:left="2520" w:hanging="360"/>
      </w:pPr>
      <w:rPr>
        <w:rFonts w:ascii="Arial" w:eastAsia="Times New Roman" w:hAnsi="Arial"/>
        <w:position w:val="0"/>
        <w:sz w:val="24"/>
      </w:rPr>
    </w:lvl>
    <w:lvl w:ilvl="4">
      <w:start w:val="1"/>
      <w:numFmt w:val="bullet"/>
      <w:lvlText w:val="o"/>
      <w:lvlJc w:val="left"/>
      <w:pPr>
        <w:tabs>
          <w:tab w:val="num" w:pos="3240"/>
        </w:tabs>
        <w:ind w:left="3240" w:hanging="360"/>
      </w:pPr>
      <w:rPr>
        <w:rFonts w:ascii="Arial" w:eastAsia="Times New Roman" w:hAnsi="Arial"/>
        <w:position w:val="0"/>
        <w:sz w:val="24"/>
      </w:rPr>
    </w:lvl>
    <w:lvl w:ilvl="5">
      <w:start w:val="1"/>
      <w:numFmt w:val="bullet"/>
      <w:lvlText w:val="▪"/>
      <w:lvlJc w:val="left"/>
      <w:pPr>
        <w:tabs>
          <w:tab w:val="num" w:pos="3960"/>
        </w:tabs>
        <w:ind w:left="3960" w:hanging="360"/>
      </w:pPr>
      <w:rPr>
        <w:rFonts w:ascii="Arial" w:eastAsia="Times New Roman" w:hAnsi="Arial"/>
        <w:position w:val="0"/>
        <w:sz w:val="24"/>
      </w:rPr>
    </w:lvl>
    <w:lvl w:ilvl="6">
      <w:start w:val="1"/>
      <w:numFmt w:val="bullet"/>
      <w:lvlText w:val="•"/>
      <w:lvlJc w:val="left"/>
      <w:pPr>
        <w:tabs>
          <w:tab w:val="num" w:pos="4680"/>
        </w:tabs>
        <w:ind w:left="4680" w:hanging="360"/>
      </w:pPr>
      <w:rPr>
        <w:rFonts w:ascii="Arial" w:eastAsia="Times New Roman" w:hAnsi="Arial"/>
        <w:position w:val="0"/>
        <w:sz w:val="24"/>
      </w:rPr>
    </w:lvl>
    <w:lvl w:ilvl="7">
      <w:start w:val="1"/>
      <w:numFmt w:val="bullet"/>
      <w:lvlText w:val="o"/>
      <w:lvlJc w:val="left"/>
      <w:pPr>
        <w:tabs>
          <w:tab w:val="num" w:pos="5400"/>
        </w:tabs>
        <w:ind w:left="5400" w:hanging="360"/>
      </w:pPr>
      <w:rPr>
        <w:rFonts w:ascii="Arial" w:eastAsia="Times New Roman" w:hAnsi="Arial"/>
        <w:position w:val="0"/>
        <w:sz w:val="24"/>
      </w:rPr>
    </w:lvl>
    <w:lvl w:ilvl="8">
      <w:start w:val="1"/>
      <w:numFmt w:val="bullet"/>
      <w:lvlText w:val="▪"/>
      <w:lvlJc w:val="left"/>
      <w:pPr>
        <w:tabs>
          <w:tab w:val="num" w:pos="6120"/>
        </w:tabs>
        <w:ind w:left="6120" w:hanging="360"/>
      </w:pPr>
      <w:rPr>
        <w:rFonts w:ascii="Arial" w:eastAsia="Times New Roman" w:hAnsi="Arial"/>
        <w:position w:val="0"/>
        <w:sz w:val="24"/>
      </w:rPr>
    </w:lvl>
  </w:abstractNum>
  <w:abstractNum w:abstractNumId="1" w15:restartNumberingAfterBreak="0">
    <w:nsid w:val="037013EC"/>
    <w:multiLevelType w:val="hybridMultilevel"/>
    <w:tmpl w:val="FBF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0AD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8044446"/>
    <w:multiLevelType w:val="hybridMultilevel"/>
    <w:tmpl w:val="CE12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A2319"/>
    <w:multiLevelType w:val="multilevel"/>
    <w:tmpl w:val="FFFFFFFF"/>
    <w:lvl w:ilvl="0">
      <w:start w:val="1"/>
      <w:numFmt w:val="bullet"/>
      <w:lvlText w:val="•"/>
      <w:lvlJc w:val="left"/>
      <w:pPr>
        <w:tabs>
          <w:tab w:val="num" w:pos="720"/>
        </w:tabs>
        <w:ind w:left="720" w:hanging="36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5" w15:restartNumberingAfterBreak="0">
    <w:nsid w:val="11CA25F5"/>
    <w:multiLevelType w:val="multilevel"/>
    <w:tmpl w:val="FFFFFFFF"/>
    <w:styleLink w:val="List31"/>
    <w:lvl w:ilvl="0">
      <w:start w:val="1"/>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6" w15:restartNumberingAfterBreak="0">
    <w:nsid w:val="18EE115A"/>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2543270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57B0F61"/>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2A7924F6"/>
    <w:multiLevelType w:val="multilevel"/>
    <w:tmpl w:val="FFFFFFFF"/>
    <w:styleLink w:val="List1"/>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 w15:restartNumberingAfterBreak="0">
    <w:nsid w:val="2ACF6FAC"/>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1" w15:restartNumberingAfterBreak="0">
    <w:nsid w:val="2D350A4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1D45C1B"/>
    <w:multiLevelType w:val="multilevel"/>
    <w:tmpl w:val="FFFFFFFF"/>
    <w:styleLink w:val="Bullet"/>
    <w:lvl w:ilvl="0">
      <w:start w:val="1"/>
      <w:numFmt w:val="bullet"/>
      <w:lvlText w:val="•"/>
      <w:lvlJc w:val="left"/>
      <w:pPr>
        <w:tabs>
          <w:tab w:val="num" w:pos="196"/>
        </w:tabs>
        <w:ind w:left="196" w:hanging="196"/>
      </w:pPr>
      <w:rPr>
        <w:rFonts w:ascii="Arial" w:eastAsia="Times New Roman" w:hAnsi="Arial"/>
        <w:position w:val="-2"/>
        <w:sz w:val="22"/>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3" w15:restartNumberingAfterBreak="0">
    <w:nsid w:val="321F797D"/>
    <w:multiLevelType w:val="multilevel"/>
    <w:tmpl w:val="FFFFFFFF"/>
    <w:lvl w:ilvl="0">
      <w:start w:val="1"/>
      <w:numFmt w:val="bullet"/>
      <w:lvlText w:val="•"/>
      <w:lvlJc w:val="left"/>
      <w:pPr>
        <w:tabs>
          <w:tab w:val="num" w:pos="567"/>
        </w:tabs>
        <w:ind w:left="567" w:hanging="567"/>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4" w15:restartNumberingAfterBreak="0">
    <w:nsid w:val="3D7C7B3F"/>
    <w:multiLevelType w:val="multilevel"/>
    <w:tmpl w:val="FFFFFFFF"/>
    <w:styleLink w:val="List0"/>
    <w:lvl w:ilvl="0">
      <w:start w:val="1"/>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5" w15:restartNumberingAfterBreak="0">
    <w:nsid w:val="46DE002E"/>
    <w:multiLevelType w:val="multilevel"/>
    <w:tmpl w:val="FFFFFFFF"/>
    <w:styleLink w:val="List51"/>
    <w:lvl w:ilvl="0">
      <w:start w:val="1"/>
      <w:numFmt w:val="bullet"/>
      <w:lvlText w:val="•"/>
      <w:lvlJc w:val="left"/>
      <w:pPr>
        <w:tabs>
          <w:tab w:val="num" w:pos="567"/>
        </w:tabs>
        <w:ind w:left="567" w:hanging="567"/>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6" w15:restartNumberingAfterBreak="0">
    <w:nsid w:val="4CC26FAE"/>
    <w:multiLevelType w:val="multilevel"/>
    <w:tmpl w:val="FFFFFFFF"/>
    <w:lvl w:ilvl="0">
      <w:start w:val="1"/>
      <w:numFmt w:val="bullet"/>
      <w:lvlText w:val="•"/>
      <w:lvlJc w:val="left"/>
      <w:pPr>
        <w:tabs>
          <w:tab w:val="num" w:pos="720"/>
        </w:tabs>
        <w:ind w:left="720" w:hanging="36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7" w15:restartNumberingAfterBreak="0">
    <w:nsid w:val="52751A45"/>
    <w:multiLevelType w:val="multilevel"/>
    <w:tmpl w:val="FFFFFFFF"/>
    <w:styleLink w:val="List6"/>
    <w:lvl w:ilvl="0">
      <w:start w:val="1"/>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800"/>
        </w:tabs>
        <w:ind w:left="1800" w:hanging="360"/>
      </w:pPr>
      <w:rPr>
        <w:rFonts w:ascii="Arial" w:eastAsia="Times New Roman" w:hAnsi="Arial"/>
        <w:position w:val="0"/>
        <w:sz w:val="24"/>
      </w:rPr>
    </w:lvl>
    <w:lvl w:ilvl="3">
      <w:start w:val="1"/>
      <w:numFmt w:val="bullet"/>
      <w:lvlText w:val="•"/>
      <w:lvlJc w:val="left"/>
      <w:pPr>
        <w:tabs>
          <w:tab w:val="num" w:pos="2520"/>
        </w:tabs>
        <w:ind w:left="2520" w:hanging="360"/>
      </w:pPr>
      <w:rPr>
        <w:rFonts w:ascii="Arial" w:eastAsia="Times New Roman" w:hAnsi="Arial"/>
        <w:position w:val="0"/>
        <w:sz w:val="24"/>
      </w:rPr>
    </w:lvl>
    <w:lvl w:ilvl="4">
      <w:start w:val="1"/>
      <w:numFmt w:val="bullet"/>
      <w:lvlText w:val="o"/>
      <w:lvlJc w:val="left"/>
      <w:pPr>
        <w:tabs>
          <w:tab w:val="num" w:pos="3240"/>
        </w:tabs>
        <w:ind w:left="3240" w:hanging="360"/>
      </w:pPr>
      <w:rPr>
        <w:rFonts w:ascii="Arial" w:eastAsia="Times New Roman" w:hAnsi="Arial"/>
        <w:position w:val="0"/>
        <w:sz w:val="24"/>
      </w:rPr>
    </w:lvl>
    <w:lvl w:ilvl="5">
      <w:start w:val="1"/>
      <w:numFmt w:val="bullet"/>
      <w:lvlText w:val="▪"/>
      <w:lvlJc w:val="left"/>
      <w:pPr>
        <w:tabs>
          <w:tab w:val="num" w:pos="3960"/>
        </w:tabs>
        <w:ind w:left="3960" w:hanging="360"/>
      </w:pPr>
      <w:rPr>
        <w:rFonts w:ascii="Arial" w:eastAsia="Times New Roman" w:hAnsi="Arial"/>
        <w:position w:val="0"/>
        <w:sz w:val="24"/>
      </w:rPr>
    </w:lvl>
    <w:lvl w:ilvl="6">
      <w:start w:val="1"/>
      <w:numFmt w:val="bullet"/>
      <w:lvlText w:val="•"/>
      <w:lvlJc w:val="left"/>
      <w:pPr>
        <w:tabs>
          <w:tab w:val="num" w:pos="4680"/>
        </w:tabs>
        <w:ind w:left="4680" w:hanging="360"/>
      </w:pPr>
      <w:rPr>
        <w:rFonts w:ascii="Arial" w:eastAsia="Times New Roman" w:hAnsi="Arial"/>
        <w:position w:val="0"/>
        <w:sz w:val="24"/>
      </w:rPr>
    </w:lvl>
    <w:lvl w:ilvl="7">
      <w:start w:val="1"/>
      <w:numFmt w:val="bullet"/>
      <w:lvlText w:val="o"/>
      <w:lvlJc w:val="left"/>
      <w:pPr>
        <w:tabs>
          <w:tab w:val="num" w:pos="5400"/>
        </w:tabs>
        <w:ind w:left="5400" w:hanging="360"/>
      </w:pPr>
      <w:rPr>
        <w:rFonts w:ascii="Arial" w:eastAsia="Times New Roman" w:hAnsi="Arial"/>
        <w:position w:val="0"/>
        <w:sz w:val="24"/>
      </w:rPr>
    </w:lvl>
    <w:lvl w:ilvl="8">
      <w:start w:val="1"/>
      <w:numFmt w:val="bullet"/>
      <w:lvlText w:val="▪"/>
      <w:lvlJc w:val="left"/>
      <w:pPr>
        <w:tabs>
          <w:tab w:val="num" w:pos="6120"/>
        </w:tabs>
        <w:ind w:left="6120" w:hanging="360"/>
      </w:pPr>
      <w:rPr>
        <w:rFonts w:ascii="Arial" w:eastAsia="Times New Roman" w:hAnsi="Arial"/>
        <w:position w:val="0"/>
        <w:sz w:val="24"/>
      </w:rPr>
    </w:lvl>
  </w:abstractNum>
  <w:abstractNum w:abstractNumId="18" w15:restartNumberingAfterBreak="0">
    <w:nsid w:val="56954A99"/>
    <w:multiLevelType w:val="hybridMultilevel"/>
    <w:tmpl w:val="2D7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E5F5E"/>
    <w:multiLevelType w:val="hybridMultilevel"/>
    <w:tmpl w:val="AE6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F3174"/>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1" w15:restartNumberingAfterBreak="0">
    <w:nsid w:val="6E074A35"/>
    <w:multiLevelType w:val="multilevel"/>
    <w:tmpl w:val="FFFFFFFF"/>
    <w:lvl w:ilvl="0">
      <w:start w:val="1"/>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2" w15:restartNumberingAfterBreak="0">
    <w:nsid w:val="74885D31"/>
    <w:multiLevelType w:val="multilevel"/>
    <w:tmpl w:val="FFFFFFFF"/>
    <w:styleLink w:val="List41"/>
    <w:lvl w:ilvl="0">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3" w15:restartNumberingAfterBreak="0">
    <w:nsid w:val="77F546EA"/>
    <w:multiLevelType w:val="multilevel"/>
    <w:tmpl w:val="FFFFFFFF"/>
    <w:lvl w:ilvl="0">
      <w:start w:val="1"/>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24" w15:restartNumberingAfterBreak="0">
    <w:nsid w:val="783F640D"/>
    <w:multiLevelType w:val="multilevel"/>
    <w:tmpl w:val="FFFFFFFF"/>
    <w:styleLink w:val="List21"/>
    <w:lvl w:ilvl="0">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16"/>
  </w:num>
  <w:num w:numId="2">
    <w:abstractNumId w:val="11"/>
  </w:num>
  <w:num w:numId="3">
    <w:abstractNumId w:val="14"/>
  </w:num>
  <w:num w:numId="4">
    <w:abstractNumId w:val="21"/>
  </w:num>
  <w:num w:numId="5">
    <w:abstractNumId w:val="8"/>
  </w:num>
  <w:num w:numId="6">
    <w:abstractNumId w:val="9"/>
  </w:num>
  <w:num w:numId="7">
    <w:abstractNumId w:val="10"/>
  </w:num>
  <w:num w:numId="8">
    <w:abstractNumId w:val="24"/>
  </w:num>
  <w:num w:numId="9">
    <w:abstractNumId w:val="4"/>
  </w:num>
  <w:num w:numId="10">
    <w:abstractNumId w:val="7"/>
  </w:num>
  <w:num w:numId="11">
    <w:abstractNumId w:val="5"/>
  </w:num>
  <w:num w:numId="12">
    <w:abstractNumId w:val="20"/>
  </w:num>
  <w:num w:numId="13">
    <w:abstractNumId w:val="22"/>
  </w:num>
  <w:num w:numId="14">
    <w:abstractNumId w:val="23"/>
  </w:num>
  <w:num w:numId="15">
    <w:abstractNumId w:val="12"/>
  </w:num>
  <w:num w:numId="16">
    <w:abstractNumId w:val="13"/>
  </w:num>
  <w:num w:numId="17">
    <w:abstractNumId w:val="2"/>
  </w:num>
  <w:num w:numId="18">
    <w:abstractNumId w:val="15"/>
  </w:num>
  <w:num w:numId="19">
    <w:abstractNumId w:val="0"/>
  </w:num>
  <w:num w:numId="20">
    <w:abstractNumId w:val="6"/>
  </w:num>
  <w:num w:numId="21">
    <w:abstractNumId w:val="17"/>
  </w:num>
  <w:num w:numId="22">
    <w:abstractNumId w:val="1"/>
  </w:num>
  <w:num w:numId="23">
    <w:abstractNumId w:val="3"/>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2E"/>
    <w:rsid w:val="00062752"/>
    <w:rsid w:val="0029432E"/>
    <w:rsid w:val="0034768B"/>
    <w:rsid w:val="003A0DF2"/>
    <w:rsid w:val="00743862"/>
    <w:rsid w:val="007D76C6"/>
    <w:rsid w:val="009F08B9"/>
    <w:rsid w:val="00C93A2D"/>
    <w:rsid w:val="00CD6002"/>
    <w:rsid w:val="00D8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82330-BFED-4F0A-8D7B-FA5571ED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numbering" w:customStyle="1" w:styleId="List31">
    <w:name w:val="List 31"/>
    <w:rsid w:val="0029432E"/>
    <w:pPr>
      <w:numPr>
        <w:numId w:val="11"/>
      </w:numPr>
    </w:pPr>
  </w:style>
  <w:style w:type="numbering" w:customStyle="1" w:styleId="List1">
    <w:name w:val="List 1"/>
    <w:rsid w:val="0029432E"/>
    <w:pPr>
      <w:numPr>
        <w:numId w:val="6"/>
      </w:numPr>
    </w:pPr>
  </w:style>
  <w:style w:type="numbering" w:customStyle="1" w:styleId="Bullet">
    <w:name w:val="Bullet"/>
    <w:rsid w:val="0029432E"/>
    <w:pPr>
      <w:numPr>
        <w:numId w:val="15"/>
      </w:numPr>
    </w:pPr>
  </w:style>
  <w:style w:type="numbering" w:customStyle="1" w:styleId="List0">
    <w:name w:val="List 0"/>
    <w:rsid w:val="0029432E"/>
    <w:pPr>
      <w:numPr>
        <w:numId w:val="3"/>
      </w:numPr>
    </w:pPr>
  </w:style>
  <w:style w:type="numbering" w:customStyle="1" w:styleId="List51">
    <w:name w:val="List 51"/>
    <w:rsid w:val="0029432E"/>
    <w:pPr>
      <w:numPr>
        <w:numId w:val="18"/>
      </w:numPr>
    </w:pPr>
  </w:style>
  <w:style w:type="numbering" w:customStyle="1" w:styleId="List6">
    <w:name w:val="List 6"/>
    <w:rsid w:val="0029432E"/>
    <w:pPr>
      <w:numPr>
        <w:numId w:val="21"/>
      </w:numPr>
    </w:pPr>
  </w:style>
  <w:style w:type="numbering" w:customStyle="1" w:styleId="List41">
    <w:name w:val="List 41"/>
    <w:rsid w:val="0029432E"/>
    <w:pPr>
      <w:numPr>
        <w:numId w:val="13"/>
      </w:numPr>
    </w:pPr>
  </w:style>
  <w:style w:type="numbering" w:customStyle="1" w:styleId="List21">
    <w:name w:val="List 21"/>
    <w:rsid w:val="0029432E"/>
    <w:pPr>
      <w:numPr>
        <w:numId w:val="8"/>
      </w:numPr>
    </w:pPr>
  </w:style>
  <w:style w:type="paragraph" w:styleId="Header">
    <w:name w:val="header"/>
    <w:basedOn w:val="Normal"/>
    <w:link w:val="HeaderChar"/>
    <w:uiPriority w:val="99"/>
    <w:unhideWhenUsed/>
    <w:rsid w:val="00CD6002"/>
    <w:pPr>
      <w:tabs>
        <w:tab w:val="center" w:pos="4513"/>
        <w:tab w:val="right" w:pos="9026"/>
      </w:tabs>
    </w:pPr>
  </w:style>
  <w:style w:type="character" w:customStyle="1" w:styleId="HeaderChar">
    <w:name w:val="Header Char"/>
    <w:link w:val="Header"/>
    <w:uiPriority w:val="99"/>
    <w:rsid w:val="00CD6002"/>
    <w:rPr>
      <w:sz w:val="24"/>
      <w:szCs w:val="24"/>
      <w:lang w:val="en-US" w:eastAsia="en-US"/>
    </w:rPr>
  </w:style>
  <w:style w:type="paragraph" w:styleId="Footer">
    <w:name w:val="footer"/>
    <w:basedOn w:val="Normal"/>
    <w:link w:val="FooterChar"/>
    <w:uiPriority w:val="99"/>
    <w:unhideWhenUsed/>
    <w:rsid w:val="00CD6002"/>
    <w:pPr>
      <w:tabs>
        <w:tab w:val="center" w:pos="4513"/>
        <w:tab w:val="right" w:pos="9026"/>
      </w:tabs>
    </w:pPr>
  </w:style>
  <w:style w:type="character" w:customStyle="1" w:styleId="FooterChar">
    <w:name w:val="Footer Char"/>
    <w:link w:val="Footer"/>
    <w:uiPriority w:val="99"/>
    <w:rsid w:val="00CD6002"/>
    <w:rPr>
      <w:sz w:val="24"/>
      <w:szCs w:val="24"/>
      <w:lang w:val="en-US" w:eastAsia="en-US"/>
    </w:rPr>
  </w:style>
  <w:style w:type="paragraph" w:styleId="BalloonText">
    <w:name w:val="Balloon Text"/>
    <w:basedOn w:val="Normal"/>
    <w:link w:val="BalloonTextChar"/>
    <w:uiPriority w:val="99"/>
    <w:semiHidden/>
    <w:unhideWhenUsed/>
    <w:rsid w:val="00D8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Little Buds</dc:creator>
  <cp:keywords/>
  <dc:description/>
  <cp:lastModifiedBy>Little Buds</cp:lastModifiedBy>
  <cp:revision>2</cp:revision>
  <cp:lastPrinted>2018-06-05T13:16:00Z</cp:lastPrinted>
  <dcterms:created xsi:type="dcterms:W3CDTF">2021-01-08T13:07:00Z</dcterms:created>
  <dcterms:modified xsi:type="dcterms:W3CDTF">2021-01-08T13:07:00Z</dcterms:modified>
</cp:coreProperties>
</file>