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1"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Arial Bold" w:hAnsi="Arial Bold" w:cs="Arial Bold"/>
          <w:sz w:val="24"/>
          <w:szCs w:val="24"/>
        </w:rPr>
      </w:pPr>
      <w:bookmarkStart w:id="0" w:name="_GoBack"/>
      <w:bookmarkEnd w:id="0"/>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D7773E">
        <w:rPr>
          <w:rFonts w:ascii="Comic Sans MS" w:eastAsia="Times New Roman" w:hAnsi="Comic Sans MS"/>
          <w:b/>
        </w:rPr>
        <w:t>Principle</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E-safety concerns safeguarding children, young people and staff in the digital world.  Technology is an important part of everyday life and so E-safety focuses on learning to understand and use new technology in a positive and safe way.  The purpose of this policy therefore is to help support and protect children and staff when using technology in the setting.</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D7773E">
        <w:rPr>
          <w:rFonts w:ascii="Comic Sans MS" w:eastAsia="Times New Roman" w:hAnsi="Comic Sans MS"/>
          <w:b/>
        </w:rPr>
        <w:t>Policy</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This policy applies to all employees, volunteers, visitors and members of the public who use our premises.  The policy covers internet, email and all electronic communications via computers, laptops, mobile phones, iPhones and other wireless technology.</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D7773E">
        <w:rPr>
          <w:rFonts w:ascii="Comic Sans MS" w:eastAsia="Times New Roman" w:hAnsi="Comic Sans MS"/>
          <w:b/>
        </w:rPr>
        <w:t>Procedure</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All staff members are responsible for the following:</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Understanding the risks and responsibilities</w:t>
      </w:r>
      <w:r w:rsidRPr="00D7773E">
        <w:rPr>
          <w:rFonts w:ascii="Comic Sans MS" w:eastAsia="Times New Roman" w:hAnsi="Comic Sans MS"/>
          <w:color w:val="3333FF"/>
          <w:u w:color="3333FF"/>
        </w:rPr>
        <w:t xml:space="preserve"> </w:t>
      </w:r>
      <w:r w:rsidRPr="00D7773E">
        <w:rPr>
          <w:rFonts w:ascii="Comic Sans MS" w:eastAsia="Times New Roman" w:hAnsi="Comic Sans MS"/>
        </w:rPr>
        <w:t>which are part of the 'Duty of Care' that applies to everyone working with children.</w:t>
      </w: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Understanding the significance of E-safety which highlights the importance of safeguarding children.</w:t>
      </w: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Reporting any knowledge or suspicion of </w:t>
      </w:r>
      <w:r w:rsidR="00D7773E" w:rsidRPr="00D7773E">
        <w:rPr>
          <w:rFonts w:ascii="Comic Sans MS" w:eastAsia="Times New Roman" w:hAnsi="Comic Sans MS"/>
        </w:rPr>
        <w:t>behavior</w:t>
      </w:r>
      <w:r w:rsidRPr="00D7773E">
        <w:rPr>
          <w:rFonts w:ascii="Comic Sans MS" w:eastAsia="Times New Roman" w:hAnsi="Comic Sans MS"/>
        </w:rPr>
        <w:t xml:space="preserve"> that contravenes this policy.</w:t>
      </w: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Being aware of the potential risks of using social networking sites, </w:t>
      </w:r>
      <w:r w:rsidR="00D7773E" w:rsidRPr="00D7773E">
        <w:rPr>
          <w:rFonts w:ascii="Comic Sans MS" w:eastAsia="Times New Roman" w:hAnsi="Comic Sans MS"/>
        </w:rPr>
        <w:t>e.g.</w:t>
      </w:r>
      <w:r w:rsidRPr="00D7773E">
        <w:rPr>
          <w:rFonts w:ascii="Comic Sans MS" w:eastAsia="Times New Roman" w:hAnsi="Comic Sans MS"/>
        </w:rPr>
        <w:t xml:space="preserve"> Facebook, and the importance of considering the material they post and how publishing unsuitable material may affect their professional status.</w:t>
      </w: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Protecting themselves from legal challenge and ensuring that they work within the boundaries of professional </w:t>
      </w:r>
      <w:r w:rsidR="00D7773E" w:rsidRPr="00D7773E">
        <w:rPr>
          <w:rFonts w:ascii="Comic Sans MS" w:eastAsia="Times New Roman" w:hAnsi="Comic Sans MS"/>
        </w:rPr>
        <w:t>behavior</w:t>
      </w:r>
      <w:r w:rsidRPr="00D7773E">
        <w:rPr>
          <w:rFonts w:ascii="Comic Sans MS" w:eastAsia="Times New Roman" w:hAnsi="Comic Sans MS"/>
        </w:rPr>
        <w:t>.</w:t>
      </w:r>
    </w:p>
    <w:p w:rsidR="00572171" w:rsidRPr="00D7773E" w:rsidRDefault="00572171">
      <w:pPr>
        <w:pStyle w:val="Body"/>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Ensuring that they do not create any unnecessary business risk to </w:t>
      </w:r>
      <w:r w:rsidR="00B3543D">
        <w:rPr>
          <w:rFonts w:ascii="Comic Sans MS" w:eastAsia="Times New Roman" w:hAnsi="Comic Sans MS"/>
        </w:rPr>
        <w:t>Little Buds</w:t>
      </w:r>
      <w:r w:rsidRPr="00D7773E">
        <w:rPr>
          <w:rFonts w:ascii="Comic Sans MS" w:eastAsia="Times New Roman" w:hAnsi="Comic Sans MS"/>
        </w:rPr>
        <w:t xml:space="preserve"> by the misuse of the internet or email systems.</w:t>
      </w:r>
    </w:p>
    <w:p w:rsidR="00572171" w:rsidRPr="00D7773E" w:rsidRDefault="00572171">
      <w:pPr>
        <w:pStyle w:val="Body"/>
        <w:numPr>
          <w:ilvl w:val="0"/>
          <w:numId w:val="5"/>
        </w:numPr>
        <w:pBdr>
          <w:top w:val="none" w:sz="0" w:space="0" w:color="auto"/>
          <w:left w:val="none" w:sz="0" w:space="0" w:color="auto"/>
          <w:bottom w:val="none" w:sz="0" w:space="0" w:color="auto"/>
          <w:right w:val="none" w:sz="0" w:space="0" w:color="auto"/>
          <w:bar w:val="none" w:sz="0" w:color="auto"/>
        </w:pBdr>
        <w:tabs>
          <w:tab w:val="num" w:pos="660"/>
          <w:tab w:val="left" w:pos="720"/>
        </w:tabs>
        <w:spacing w:after="0" w:line="240" w:lineRule="auto"/>
        <w:ind w:left="660" w:hanging="660"/>
        <w:jc w:val="both"/>
        <w:rPr>
          <w:rFonts w:ascii="Comic Sans MS" w:hAnsi="Comic Sans MS" w:cs="Arial"/>
        </w:rPr>
      </w:pPr>
      <w:r w:rsidRPr="00D7773E">
        <w:rPr>
          <w:rFonts w:ascii="Comic Sans MS" w:eastAsia="Times New Roman" w:hAnsi="Comic Sans MS"/>
        </w:rPr>
        <w:t>Complying with current legislation.</w:t>
      </w:r>
    </w:p>
    <w:p w:rsidR="00572171" w:rsidRPr="00D7773E" w:rsidRDefault="00572171">
      <w:pPr>
        <w:pStyle w:val="Body"/>
        <w:numPr>
          <w:ilvl w:val="0"/>
          <w:numId w:val="5"/>
        </w:numPr>
        <w:pBdr>
          <w:top w:val="none" w:sz="0" w:space="0" w:color="auto"/>
          <w:left w:val="none" w:sz="0" w:space="0" w:color="auto"/>
          <w:bottom w:val="none" w:sz="0" w:space="0" w:color="auto"/>
          <w:right w:val="none" w:sz="0" w:space="0" w:color="auto"/>
          <w:bar w:val="none" w:sz="0" w:color="auto"/>
        </w:pBdr>
        <w:tabs>
          <w:tab w:val="num" w:pos="660"/>
          <w:tab w:val="left" w:pos="720"/>
        </w:tabs>
        <w:spacing w:after="0" w:line="240" w:lineRule="auto"/>
        <w:ind w:left="660" w:hanging="660"/>
        <w:jc w:val="both"/>
        <w:rPr>
          <w:rFonts w:ascii="Comic Sans MS" w:hAnsi="Comic Sans MS" w:cs="Arial"/>
        </w:rPr>
      </w:pPr>
      <w:r w:rsidRPr="00D7773E">
        <w:rPr>
          <w:rFonts w:ascii="Comic Sans MS" w:eastAsia="Times New Roman" w:hAnsi="Comic Sans MS"/>
        </w:rPr>
        <w:t>Using the internet in an acceptable way.</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 xml:space="preserve">In particular the following </w:t>
      </w:r>
      <w:r w:rsidR="00D7773E" w:rsidRPr="00D7773E">
        <w:rPr>
          <w:rFonts w:ascii="Comic Sans MS" w:eastAsia="Times New Roman" w:hAnsi="Comic Sans MS"/>
        </w:rPr>
        <w:t>behavior</w:t>
      </w:r>
      <w:r w:rsidRPr="00D7773E">
        <w:rPr>
          <w:rFonts w:ascii="Comic Sans MS" w:eastAsia="Times New Roman" w:hAnsi="Comic Sans MS"/>
        </w:rPr>
        <w:t xml:space="preserve"> and use of systems are deemed unacceptable:</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Visiting internet sites that contain obscene, hateful, pornographic or otherwise illegal material.</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Sending, forwarding, distributing or retaining email or text messages that contain language or images that are abusive, aggressive, obscene or offensive.</w:t>
      </w:r>
    </w:p>
    <w:p w:rsidR="00572171" w:rsidRPr="00D7773E" w:rsidRDefault="00572171">
      <w:pPr>
        <w:pStyle w:val="Body"/>
        <w:numPr>
          <w:ilvl w:val="0"/>
          <w:numId w:val="10"/>
        </w:numPr>
        <w:pBdr>
          <w:top w:val="none" w:sz="0" w:space="0" w:color="auto"/>
          <w:left w:val="none" w:sz="0" w:space="0" w:color="auto"/>
          <w:bottom w:val="none" w:sz="0" w:space="0" w:color="auto"/>
          <w:right w:val="none" w:sz="0" w:space="0" w:color="auto"/>
          <w:bar w:val="none" w:sz="0" w:color="auto"/>
        </w:pBdr>
        <w:tabs>
          <w:tab w:val="num" w:pos="660"/>
          <w:tab w:val="left" w:pos="720"/>
        </w:tabs>
        <w:spacing w:after="0" w:line="240" w:lineRule="auto"/>
        <w:ind w:left="660" w:hanging="660"/>
        <w:jc w:val="both"/>
        <w:rPr>
          <w:rFonts w:ascii="Comic Sans MS" w:hAnsi="Comic Sans MS" w:cs="Arial"/>
        </w:rPr>
      </w:pPr>
      <w:r w:rsidRPr="00D7773E">
        <w:rPr>
          <w:rFonts w:ascii="Comic Sans MS" w:eastAsia="Times New Roman" w:hAnsi="Comic Sans MS"/>
        </w:rPr>
        <w:t>Using the internet to send offensive or harassing material to others.</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Making any improper or discriminatory reference to a person's race, </w:t>
      </w:r>
      <w:proofErr w:type="spellStart"/>
      <w:r w:rsidRPr="00D7773E">
        <w:rPr>
          <w:rFonts w:ascii="Comic Sans MS" w:eastAsia="Times New Roman" w:hAnsi="Comic Sans MS"/>
        </w:rPr>
        <w:t>colour</w:t>
      </w:r>
      <w:proofErr w:type="spellEnd"/>
      <w:r w:rsidRPr="00D7773E">
        <w:rPr>
          <w:rFonts w:ascii="Comic Sans MS" w:eastAsia="Times New Roman" w:hAnsi="Comic Sans MS"/>
        </w:rPr>
        <w:t>, religion or belief system, sex, age, national origin, sexual orientation, disabilities or physique, and forwarding or distributing any material which does so.</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lastRenderedPageBreak/>
        <w:t xml:space="preserve">Publishing defamatory and/or knowingly false materials about </w:t>
      </w:r>
      <w:r w:rsidR="00B3543D">
        <w:rPr>
          <w:rFonts w:ascii="Comic Sans MS" w:eastAsia="Times New Roman" w:hAnsi="Comic Sans MS"/>
        </w:rPr>
        <w:t>Little Buds</w:t>
      </w:r>
      <w:r w:rsidRPr="00D7773E">
        <w:rPr>
          <w:rFonts w:ascii="Comic Sans MS" w:eastAsia="Times New Roman" w:hAnsi="Comic Sans MS"/>
        </w:rPr>
        <w:t xml:space="preserve"> </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Using work email systems to set up or send chain letters, viral emails or spam.</w:t>
      </w:r>
    </w:p>
    <w:p w:rsidR="00572171" w:rsidRPr="00D7773E" w:rsidRDefault="00572171">
      <w:pPr>
        <w:pStyle w:val="Body"/>
        <w:numPr>
          <w:ilvl w:val="0"/>
          <w:numId w:val="10"/>
        </w:numPr>
        <w:pBdr>
          <w:top w:val="none" w:sz="0" w:space="0" w:color="auto"/>
          <w:left w:val="none" w:sz="0" w:space="0" w:color="auto"/>
          <w:bottom w:val="none" w:sz="0" w:space="0" w:color="auto"/>
          <w:right w:val="none" w:sz="0" w:space="0" w:color="auto"/>
          <w:bar w:val="none" w:sz="0" w:color="auto"/>
        </w:pBdr>
        <w:tabs>
          <w:tab w:val="num" w:pos="660"/>
          <w:tab w:val="left" w:pos="720"/>
        </w:tabs>
        <w:spacing w:after="0" w:line="240" w:lineRule="auto"/>
        <w:ind w:left="660" w:hanging="660"/>
        <w:jc w:val="both"/>
        <w:rPr>
          <w:rFonts w:ascii="Comic Sans MS" w:hAnsi="Comic Sans MS" w:cs="Arial"/>
        </w:rPr>
      </w:pPr>
      <w:r w:rsidRPr="00D7773E">
        <w:rPr>
          <w:rFonts w:ascii="Comic Sans MS" w:eastAsia="Times New Roman" w:hAnsi="Comic Sans MS"/>
        </w:rPr>
        <w:t>Using the internet for personal purposes during work time.</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Using the computer to participate in any form of fraud, theft or software or music piracy.</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Failing to take due care to make sure confidential and/or personal information goes to the correct recipient.</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When representing </w:t>
      </w:r>
      <w:r w:rsidR="00B3543D">
        <w:rPr>
          <w:rFonts w:ascii="Comic Sans MS" w:eastAsia="Times New Roman" w:hAnsi="Comic Sans MS"/>
        </w:rPr>
        <w:t>Little Buds</w:t>
      </w:r>
      <w:r w:rsidRPr="00D7773E">
        <w:rPr>
          <w:rFonts w:ascii="Comic Sans MS" w:eastAsia="Times New Roman" w:hAnsi="Comic Sans MS"/>
        </w:rPr>
        <w:t>, broadcasting personal views on social, political, religious or other non-business related matters.</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Undertaking deliberate activities that waste staff effort or networked resources.</w:t>
      </w:r>
    </w:p>
    <w:p w:rsidR="00572171" w:rsidRPr="00D7773E" w:rsidRDefault="00572171">
      <w:pPr>
        <w:pStyle w:val="Body"/>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Sending an </w:t>
      </w:r>
      <w:proofErr w:type="spellStart"/>
      <w:r w:rsidRPr="00D7773E">
        <w:rPr>
          <w:rFonts w:ascii="Comic Sans MS" w:eastAsia="Times New Roman" w:hAnsi="Comic Sans MS"/>
        </w:rPr>
        <w:t>unauthorised</w:t>
      </w:r>
      <w:proofErr w:type="spellEnd"/>
      <w:r w:rsidRPr="00D7773E">
        <w:rPr>
          <w:rFonts w:ascii="Comic Sans MS" w:eastAsia="Times New Roman" w:hAnsi="Comic Sans MS"/>
        </w:rPr>
        <w:t xml:space="preserve"> email on behalf of an individual inside or outside </w:t>
      </w:r>
      <w:r w:rsidR="00B3543D">
        <w:rPr>
          <w:rFonts w:ascii="Comic Sans MS" w:eastAsia="Times New Roman" w:hAnsi="Comic Sans MS"/>
        </w:rPr>
        <w:t>Little Buds</w:t>
      </w:r>
      <w:r w:rsidRPr="00D7773E">
        <w:rPr>
          <w:rFonts w:ascii="Comic Sans MS" w:eastAsia="Times New Roman" w:hAnsi="Comic Sans MS"/>
        </w:rPr>
        <w:t xml:space="preserve"> without their knowledge or consent.</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Specific arrangements for the use of mobile phones are as follows:</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 xml:space="preserve">Staff personal mobile phones must be switched off and not used during the session. </w:t>
      </w: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Mobile phones should not be carried by staff and should be stored in a secure place e.g. staff locker/ locked cupboard</w:t>
      </w: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The setting has a telephone/mobile for incoming and outgoing calls – this number may be given by staff as a work/emergency contact number for incoming calls only.</w:t>
      </w: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If a member of staff is expecting an emergency or important call, then their personal mobile phone may be switched on but must not be kept on their person.  Permission may be sought from the supervisor/senior staff member who will agree and determine a suitable area or place where the phone is accessible should the need arise.</w:t>
      </w: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During group outings nominated staff will have access to the setting's nominated mobile phone, which is to be used for emergency purposes only.</w:t>
      </w:r>
    </w:p>
    <w:p w:rsidR="00572171" w:rsidRPr="00D7773E" w:rsidRDefault="00572171">
      <w:pPr>
        <w:pStyle w:val="Body"/>
        <w:numPr>
          <w:ilvl w:val="0"/>
          <w:numId w:val="13"/>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Practitioners and their managers who will be required to drive on behalf of the early years setting must ensure any work and/or personal mobile phones are switched off whilst driving.</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2819EE" w:rsidRDefault="002819EE">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D7773E">
        <w:rPr>
          <w:rFonts w:ascii="Comic Sans MS" w:eastAsia="Times New Roman" w:hAnsi="Comic Sans MS"/>
        </w:rPr>
        <w:t>Managers/Senior Staff Members</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Managers/senior staff members are responsible for the following:</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numPr>
          <w:ilvl w:val="0"/>
          <w:numId w:val="16"/>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Ensuring that mobile phones, even if turned off, are not carried by staff during the session.</w:t>
      </w:r>
    </w:p>
    <w:p w:rsidR="00572171" w:rsidRPr="00D7773E" w:rsidRDefault="00572171">
      <w:pPr>
        <w:pStyle w:val="Body"/>
        <w:numPr>
          <w:ilvl w:val="0"/>
          <w:numId w:val="16"/>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Ensuring that staff are aware of and understand this policy and how it links to other relevant policies.</w:t>
      </w:r>
    </w:p>
    <w:p w:rsidR="00572171" w:rsidRPr="00D7773E" w:rsidRDefault="00572171">
      <w:pPr>
        <w:pStyle w:val="Body"/>
        <w:numPr>
          <w:ilvl w:val="0"/>
          <w:numId w:val="16"/>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lastRenderedPageBreak/>
        <w:t xml:space="preserve">Putting relevant systems in place to ensure the protection of information and appropriate access to the internet, </w:t>
      </w:r>
      <w:proofErr w:type="spellStart"/>
      <w:r w:rsidRPr="00D7773E">
        <w:rPr>
          <w:rFonts w:ascii="Comic Sans MS" w:eastAsia="Times New Roman" w:hAnsi="Comic Sans MS"/>
        </w:rPr>
        <w:t>eg</w:t>
      </w:r>
      <w:proofErr w:type="spellEnd"/>
      <w:r w:rsidRPr="00D7773E">
        <w:rPr>
          <w:rFonts w:ascii="Comic Sans MS" w:eastAsia="Times New Roman" w:hAnsi="Comic Sans MS"/>
        </w:rPr>
        <w:t xml:space="preserve"> passwords on computers, limited access to certain websites.</w:t>
      </w:r>
    </w:p>
    <w:p w:rsidR="00572171" w:rsidRPr="00D7773E" w:rsidRDefault="00572171">
      <w:pPr>
        <w:pStyle w:val="Body"/>
        <w:numPr>
          <w:ilvl w:val="0"/>
          <w:numId w:val="16"/>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Monitoring the policy to ensure that staff are complying with it; this includes the right of managers/senior staff members to access emails, images and internet sites visited, where there is a suspicion of improper use.</w:t>
      </w:r>
    </w:p>
    <w:p w:rsidR="00572171" w:rsidRPr="00D7773E" w:rsidRDefault="00572171">
      <w:pPr>
        <w:pStyle w:val="Body"/>
        <w:numPr>
          <w:ilvl w:val="0"/>
          <w:numId w:val="16"/>
        </w:numPr>
        <w:pBdr>
          <w:top w:val="none" w:sz="0" w:space="0" w:color="auto"/>
          <w:left w:val="none" w:sz="0" w:space="0" w:color="auto"/>
          <w:bottom w:val="none" w:sz="0" w:space="0" w:color="auto"/>
          <w:right w:val="none" w:sz="0" w:space="0" w:color="auto"/>
          <w:bar w:val="none" w:sz="0" w:color="auto"/>
        </w:pBdr>
        <w:tabs>
          <w:tab w:val="clear" w:pos="709"/>
          <w:tab w:val="num" w:pos="650"/>
          <w:tab w:val="left" w:pos="720"/>
        </w:tabs>
        <w:spacing w:after="0" w:line="240" w:lineRule="auto"/>
        <w:ind w:left="650" w:hanging="650"/>
        <w:jc w:val="both"/>
        <w:rPr>
          <w:rFonts w:ascii="Comic Sans MS" w:hAnsi="Comic Sans MS" w:cs="Arial"/>
        </w:rPr>
      </w:pPr>
      <w:r w:rsidRPr="00D7773E">
        <w:rPr>
          <w:rFonts w:ascii="Comic Sans MS" w:eastAsia="Times New Roman" w:hAnsi="Comic Sans MS"/>
        </w:rPr>
        <w:t>Dealing with breaches of the policy and ensuring that the highest standards of practice are maintained.</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r w:rsidRPr="00D7773E">
        <w:rPr>
          <w:rFonts w:ascii="Comic Sans MS" w:eastAsia="Times New Roman" w:hAnsi="Comic Sans MS"/>
        </w:rPr>
        <w:t>Breach of Policy</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 xml:space="preserve">All employees should be aware that any failure to comply with this policy will be taken seriously and may be dealt with in accordance with </w:t>
      </w:r>
      <w:r w:rsidR="00B3543D">
        <w:rPr>
          <w:rFonts w:ascii="Comic Sans MS" w:eastAsia="Times New Roman" w:hAnsi="Comic Sans MS"/>
        </w:rPr>
        <w:t>Little Buds</w:t>
      </w:r>
      <w:r w:rsidRPr="00D7773E">
        <w:rPr>
          <w:rFonts w:ascii="Comic Sans MS" w:eastAsia="Times New Roman" w:hAnsi="Comic Sans MS"/>
        </w:rPr>
        <w:t xml:space="preserve"> Disciplinary Policy and Procedures.  If an employee is found to have breached the policy, they will face a disciplinary penalty ranging from a verbal warning to a dismissal.  Where a criminal offence is suspected, the matter will be referred to the PSNI.</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321235"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321235">
        <w:rPr>
          <w:rFonts w:ascii="Comic Sans MS" w:eastAsia="Times New Roman" w:hAnsi="Comic Sans MS"/>
          <w:b/>
        </w:rPr>
        <w:t>Monitoring</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 xml:space="preserve">This policy will be reviewed annually by the management team to ensure it </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roofErr w:type="gramStart"/>
      <w:r w:rsidRPr="00D7773E">
        <w:rPr>
          <w:rFonts w:ascii="Comic Sans MS" w:eastAsia="Times New Roman" w:hAnsi="Comic Sans MS"/>
        </w:rPr>
        <w:t>remains</w:t>
      </w:r>
      <w:proofErr w:type="gramEnd"/>
      <w:r w:rsidRPr="00D7773E">
        <w:rPr>
          <w:rFonts w:ascii="Comic Sans MS" w:eastAsia="Times New Roman" w:hAnsi="Comic Sans MS"/>
        </w:rPr>
        <w:t xml:space="preserve"> fit for purpose.</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 xml:space="preserve">This policy was adopted by </w:t>
      </w:r>
      <w:r w:rsidR="00B3543D">
        <w:rPr>
          <w:rFonts w:ascii="Comic Sans MS" w:eastAsia="Times New Roman" w:hAnsi="Comic Sans MS"/>
        </w:rPr>
        <w:t>Little Buds</w:t>
      </w:r>
      <w:r w:rsidRPr="00D7773E">
        <w:rPr>
          <w:rFonts w:ascii="Comic Sans MS" w:eastAsia="Times New Roman" w:hAnsi="Comic Sans MS"/>
        </w:rPr>
        <w:t xml:space="preserve"> management team.</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Signed</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w:t>
      </w:r>
      <w:proofErr w:type="gramStart"/>
      <w:r w:rsidRPr="00D7773E">
        <w:rPr>
          <w:rFonts w:ascii="Comic Sans MS" w:eastAsia="Times New Roman" w:hAnsi="Comic Sans MS"/>
        </w:rPr>
        <w:t>on</w:t>
      </w:r>
      <w:proofErr w:type="gramEnd"/>
      <w:r w:rsidRPr="00D7773E">
        <w:rPr>
          <w:rFonts w:ascii="Comic Sans MS" w:eastAsia="Times New Roman" w:hAnsi="Comic Sans MS"/>
        </w:rPr>
        <w:t xml:space="preserve"> behalf of the management team)</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Position</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Date</w:t>
      </w:r>
      <w:proofErr w:type="gramStart"/>
      <w:r w:rsidRPr="00D7773E">
        <w:rPr>
          <w:rFonts w:ascii="Comic Sans MS" w:eastAsia="Times New Roman" w:hAnsi="Comic Sans MS"/>
        </w:rPr>
        <w:t>:</w:t>
      </w:r>
      <w:r w:rsidRPr="00D7773E">
        <w:rPr>
          <w:rFonts w:ascii="Comic Sans MS" w:eastAsia="Times New Roman" w:hAnsi="Comic Sans MS"/>
        </w:rPr>
        <w:tab/>
      </w:r>
      <w:r w:rsidRPr="00D7773E">
        <w:rPr>
          <w:rFonts w:ascii="Comic Sans MS" w:eastAsia="Times New Roman" w:hAnsi="Comic Sans MS"/>
        </w:rPr>
        <w:tab/>
        <w:t>…………………………………………………………………………………..</w:t>
      </w:r>
      <w:proofErr w:type="gramEnd"/>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Reviewed on:</w:t>
      </w: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Date</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r w:rsidRPr="00D7773E">
        <w:rPr>
          <w:rFonts w:ascii="Comic Sans MS" w:eastAsia="Times New Roman" w:hAnsi="Comic Sans MS"/>
        </w:rPr>
        <w:tab/>
      </w:r>
      <w:r w:rsidRPr="00D7773E">
        <w:rPr>
          <w:rFonts w:ascii="Comic Sans MS" w:eastAsia="Times New Roman" w:hAnsi="Comic Sans MS"/>
        </w:rPr>
        <w:tab/>
        <w:t>Signed</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D7773E">
        <w:rPr>
          <w:rFonts w:ascii="Comic Sans MS" w:eastAsia="Times New Roman" w:hAnsi="Comic Sans MS"/>
        </w:rPr>
        <w:t>Date</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r w:rsidRPr="00D7773E">
        <w:rPr>
          <w:rFonts w:ascii="Comic Sans MS" w:eastAsia="Times New Roman" w:hAnsi="Comic Sans MS"/>
        </w:rPr>
        <w:tab/>
      </w:r>
      <w:r w:rsidRPr="00D7773E">
        <w:rPr>
          <w:rFonts w:ascii="Comic Sans MS" w:eastAsia="Times New Roman" w:hAnsi="Comic Sans MS"/>
        </w:rPr>
        <w:tab/>
        <w:t>Signed</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572171" w:rsidRPr="00D7773E" w:rsidRDefault="0057217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sidRPr="00D7773E">
        <w:rPr>
          <w:rFonts w:ascii="Comic Sans MS" w:eastAsia="Times New Roman" w:hAnsi="Comic Sans MS"/>
        </w:rPr>
        <w:t>Date</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r w:rsidRPr="00D7773E">
        <w:rPr>
          <w:rFonts w:ascii="Comic Sans MS" w:eastAsia="Times New Roman" w:hAnsi="Comic Sans MS"/>
        </w:rPr>
        <w:tab/>
      </w:r>
      <w:r w:rsidRPr="00D7773E">
        <w:rPr>
          <w:rFonts w:ascii="Comic Sans MS" w:eastAsia="Times New Roman" w:hAnsi="Comic Sans MS"/>
        </w:rPr>
        <w:tab/>
        <w:t>Signed</w:t>
      </w:r>
      <w:proofErr w:type="gramStart"/>
      <w:r w:rsidRPr="00D7773E">
        <w:rPr>
          <w:rFonts w:ascii="Comic Sans MS" w:eastAsia="Times New Roman" w:hAnsi="Comic Sans MS"/>
        </w:rPr>
        <w:t>:</w:t>
      </w:r>
      <w:r w:rsidRPr="00D7773E">
        <w:rPr>
          <w:rFonts w:ascii="Comic Sans MS" w:eastAsia="Times New Roman" w:hAnsi="Comic Sans MS"/>
        </w:rPr>
        <w:tab/>
        <w:t>…………………………………………..</w:t>
      </w:r>
      <w:proofErr w:type="gramEnd"/>
    </w:p>
    <w:sectPr w:rsidR="00572171" w:rsidRPr="00D7773E" w:rsidSect="00667B07">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71" w:rsidRDefault="0057217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72171" w:rsidRDefault="0057217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71" w:rsidRDefault="0057217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71" w:rsidRDefault="0057217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72171" w:rsidRDefault="0057217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71" w:rsidRPr="00D7773E" w:rsidRDefault="00B3543D">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D7773E" w:rsidRPr="00D7773E" w:rsidRDefault="00D7773E" w:rsidP="00D7773E">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rPr>
    </w:pPr>
    <w:r w:rsidRPr="00D7773E">
      <w:rPr>
        <w:rFonts w:ascii="Comic Sans MS" w:eastAsia="Times New Roman" w:hAnsi="Comic Sans MS"/>
        <w:b/>
        <w:sz w:val="24"/>
        <w:szCs w:val="24"/>
      </w:rPr>
      <w:t>Social Networking</w:t>
    </w:r>
    <w:r w:rsidR="00FB19C2">
      <w:rPr>
        <w:rFonts w:ascii="Comic Sans MS" w:eastAsia="Times New Roman" w:hAnsi="Comic Sans MS"/>
        <w:b/>
        <w:sz w:val="24"/>
        <w:szCs w:val="24"/>
      </w:rPr>
      <w:t xml:space="preserve"> and E-Safety</w:t>
    </w:r>
    <w:r w:rsidRPr="00D7773E">
      <w:rPr>
        <w:rFonts w:ascii="Comic Sans MS" w:eastAsia="Times New Roman" w:hAnsi="Comic Sans MS"/>
        <w:b/>
        <w:sz w:val="24"/>
        <w:szCs w:val="24"/>
      </w:rPr>
      <w:t xml:space="preserve"> Policy</w:t>
    </w:r>
  </w:p>
  <w:p w:rsidR="00D7773E" w:rsidRDefault="00D7773E">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EFC"/>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B6B4C90"/>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B513643"/>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34BA0B9B"/>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38A67F47"/>
    <w:multiLevelType w:val="multilevel"/>
    <w:tmpl w:val="FFFFFFFF"/>
    <w:styleLink w:val="List51"/>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49F0314D"/>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6" w15:restartNumberingAfterBreak="0">
    <w:nsid w:val="4C965E32"/>
    <w:multiLevelType w:val="multilevel"/>
    <w:tmpl w:val="FFFFFFFF"/>
    <w:styleLink w:val="List21"/>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7" w15:restartNumberingAfterBreak="0">
    <w:nsid w:val="57E066AE"/>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5E6A65A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64723391"/>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0" w15:restartNumberingAfterBreak="0">
    <w:nsid w:val="64F56844"/>
    <w:multiLevelType w:val="multilevel"/>
    <w:tmpl w:val="FFFFFFFF"/>
    <w:styleLink w:val="List41"/>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1" w15:restartNumberingAfterBreak="0">
    <w:nsid w:val="65A54586"/>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2" w15:restartNumberingAfterBreak="0">
    <w:nsid w:val="6D52334E"/>
    <w:multiLevelType w:val="multilevel"/>
    <w:tmpl w:val="FFFFFFFF"/>
    <w:styleLink w:val="List31"/>
    <w:lvl w:ilvl="0">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3" w15:restartNumberingAfterBreak="0">
    <w:nsid w:val="6DD679BB"/>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4" w15:restartNumberingAfterBreak="0">
    <w:nsid w:val="70A704E7"/>
    <w:multiLevelType w:val="multilevel"/>
    <w:tmpl w:val="FFFFFFFF"/>
    <w:styleLink w:val="List1"/>
    <w:lvl w:ilvl="0">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5" w15:restartNumberingAfterBreak="0">
    <w:nsid w:val="7A526244"/>
    <w:multiLevelType w:val="multilevel"/>
    <w:tmpl w:val="FFFFFFFF"/>
    <w:styleLink w:val="List0"/>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13"/>
  </w:num>
  <w:num w:numId="2">
    <w:abstractNumId w:val="7"/>
  </w:num>
  <w:num w:numId="3">
    <w:abstractNumId w:val="15"/>
  </w:num>
  <w:num w:numId="4">
    <w:abstractNumId w:val="2"/>
  </w:num>
  <w:num w:numId="5">
    <w:abstractNumId w:val="14"/>
  </w:num>
  <w:num w:numId="6">
    <w:abstractNumId w:val="3"/>
  </w:num>
  <w:num w:numId="7">
    <w:abstractNumId w:val="8"/>
  </w:num>
  <w:num w:numId="8">
    <w:abstractNumId w:val="6"/>
  </w:num>
  <w:num w:numId="9">
    <w:abstractNumId w:val="11"/>
  </w:num>
  <w:num w:numId="10">
    <w:abstractNumId w:val="12"/>
  </w:num>
  <w:num w:numId="11">
    <w:abstractNumId w:val="9"/>
  </w:num>
  <w:num w:numId="12">
    <w:abstractNumId w:val="1"/>
  </w:num>
  <w:num w:numId="13">
    <w:abstractNumId w:val="10"/>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1"/>
    <w:rsid w:val="002819EE"/>
    <w:rsid w:val="00321235"/>
    <w:rsid w:val="00572171"/>
    <w:rsid w:val="00667B07"/>
    <w:rsid w:val="00B3543D"/>
    <w:rsid w:val="00D7773E"/>
    <w:rsid w:val="00E50E20"/>
    <w:rsid w:val="00FB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B08E2-B02F-4714-B032-D6A9BE78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numbering" w:customStyle="1" w:styleId="List51">
    <w:name w:val="List 51"/>
    <w:rsid w:val="00572171"/>
    <w:pPr>
      <w:numPr>
        <w:numId w:val="16"/>
      </w:numPr>
    </w:pPr>
  </w:style>
  <w:style w:type="numbering" w:customStyle="1" w:styleId="List21">
    <w:name w:val="List 21"/>
    <w:rsid w:val="00572171"/>
    <w:pPr>
      <w:numPr>
        <w:numId w:val="8"/>
      </w:numPr>
    </w:pPr>
  </w:style>
  <w:style w:type="numbering" w:customStyle="1" w:styleId="List41">
    <w:name w:val="List 41"/>
    <w:rsid w:val="00572171"/>
    <w:pPr>
      <w:numPr>
        <w:numId w:val="13"/>
      </w:numPr>
    </w:pPr>
  </w:style>
  <w:style w:type="numbering" w:customStyle="1" w:styleId="List31">
    <w:name w:val="List 31"/>
    <w:rsid w:val="00572171"/>
    <w:pPr>
      <w:numPr>
        <w:numId w:val="10"/>
      </w:numPr>
    </w:pPr>
  </w:style>
  <w:style w:type="numbering" w:customStyle="1" w:styleId="List1">
    <w:name w:val="List 1"/>
    <w:rsid w:val="00572171"/>
    <w:pPr>
      <w:numPr>
        <w:numId w:val="5"/>
      </w:numPr>
    </w:pPr>
  </w:style>
  <w:style w:type="numbering" w:customStyle="1" w:styleId="List0">
    <w:name w:val="List 0"/>
    <w:rsid w:val="00572171"/>
    <w:pPr>
      <w:numPr>
        <w:numId w:val="3"/>
      </w:numPr>
    </w:pPr>
  </w:style>
  <w:style w:type="paragraph" w:styleId="Header">
    <w:name w:val="header"/>
    <w:basedOn w:val="Normal"/>
    <w:link w:val="HeaderChar"/>
    <w:uiPriority w:val="99"/>
    <w:unhideWhenUsed/>
    <w:rsid w:val="00D7773E"/>
    <w:pPr>
      <w:tabs>
        <w:tab w:val="center" w:pos="4513"/>
        <w:tab w:val="right" w:pos="9026"/>
      </w:tabs>
    </w:pPr>
  </w:style>
  <w:style w:type="character" w:customStyle="1" w:styleId="HeaderChar">
    <w:name w:val="Header Char"/>
    <w:basedOn w:val="DefaultParagraphFont"/>
    <w:link w:val="Header"/>
    <w:uiPriority w:val="99"/>
    <w:rsid w:val="00D7773E"/>
    <w:rPr>
      <w:sz w:val="24"/>
      <w:szCs w:val="24"/>
      <w:lang w:val="en-US" w:eastAsia="en-US"/>
    </w:rPr>
  </w:style>
  <w:style w:type="paragraph" w:styleId="Footer">
    <w:name w:val="footer"/>
    <w:basedOn w:val="Normal"/>
    <w:link w:val="FooterChar"/>
    <w:uiPriority w:val="99"/>
    <w:unhideWhenUsed/>
    <w:rsid w:val="00D7773E"/>
    <w:pPr>
      <w:tabs>
        <w:tab w:val="center" w:pos="4513"/>
        <w:tab w:val="right" w:pos="9026"/>
      </w:tabs>
    </w:pPr>
  </w:style>
  <w:style w:type="character" w:customStyle="1" w:styleId="FooterChar">
    <w:name w:val="Footer Char"/>
    <w:basedOn w:val="DefaultParagraphFont"/>
    <w:link w:val="Footer"/>
    <w:uiPriority w:val="99"/>
    <w:rsid w:val="00D777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E-safety, Networking and Mobile Phone Policy</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Networking and Mobile Phone Policy</dc:title>
  <dc:subject/>
  <dc:creator>Little Buds</dc:creator>
  <cp:keywords/>
  <dc:description/>
  <cp:lastModifiedBy>Little Buds</cp:lastModifiedBy>
  <cp:revision>2</cp:revision>
  <cp:lastPrinted>2017-02-07T10:36:00Z</cp:lastPrinted>
  <dcterms:created xsi:type="dcterms:W3CDTF">2021-01-08T11:17:00Z</dcterms:created>
  <dcterms:modified xsi:type="dcterms:W3CDTF">2021-01-08T11:17:00Z</dcterms:modified>
</cp:coreProperties>
</file>