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  <w:b/>
        </w:rPr>
      </w:pPr>
      <w:r w:rsidRPr="00EA7C92">
        <w:rPr>
          <w:rFonts w:ascii="Comic Sans MS" w:hAnsi="Comic Sans MS"/>
          <w:b/>
        </w:rPr>
        <w:t>Principle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</w:rPr>
      </w:pPr>
    </w:p>
    <w:p w:rsidR="00B62399" w:rsidRPr="00EA7C92" w:rsidRDefault="00FC2CF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>
        <w:rPr>
          <w:rFonts w:ascii="Comic Sans MS" w:hAnsi="Comic Sans MS"/>
        </w:rPr>
        <w:t>Little Buds</w:t>
      </w:r>
      <w:r w:rsidR="00EA7C92">
        <w:rPr>
          <w:rFonts w:ascii="Comic Sans MS" w:hAnsi="Comic Sans MS"/>
        </w:rPr>
        <w:t xml:space="preserve"> </w:t>
      </w:r>
      <w:r w:rsidR="00B62399" w:rsidRPr="00EA7C92">
        <w:rPr>
          <w:rFonts w:ascii="Comic Sans MS" w:hAnsi="Comic Sans MS"/>
        </w:rPr>
        <w:t xml:space="preserve">aims to provide the highest quality care and education for all children attending the setting.  At </w:t>
      </w:r>
      <w:r>
        <w:rPr>
          <w:rFonts w:ascii="Comic Sans MS" w:hAnsi="Comic Sans MS"/>
        </w:rPr>
        <w:t>Little Buds</w:t>
      </w:r>
      <w:r w:rsidR="00B62399" w:rsidRPr="00EA7C92">
        <w:rPr>
          <w:rFonts w:ascii="Comic Sans MS" w:hAnsi="Comic Sans MS"/>
        </w:rPr>
        <w:t xml:space="preserve"> we aim to provide a warm welcome and caring environment within which all children can learn and develop as they play.  The setting intends to work in partnership with parents/</w:t>
      </w:r>
      <w:proofErr w:type="spellStart"/>
      <w:r w:rsidR="00B62399" w:rsidRPr="00EA7C92">
        <w:rPr>
          <w:rFonts w:ascii="Comic Sans MS" w:hAnsi="Comic Sans MS"/>
        </w:rPr>
        <w:t>carers</w:t>
      </w:r>
      <w:proofErr w:type="spellEnd"/>
      <w:r w:rsidR="00B62399" w:rsidRPr="00EA7C92">
        <w:rPr>
          <w:rFonts w:ascii="Comic Sans MS" w:hAnsi="Comic Sans MS"/>
        </w:rPr>
        <w:t xml:space="preserve"> to meet their needs and the needs of their children and welcome comments/suggestions on how to improve the playgroup</w:t>
      </w:r>
      <w:r w:rsidR="00EA7C92">
        <w:rPr>
          <w:rFonts w:ascii="Comic Sans MS" w:hAnsi="Comic Sans MS"/>
        </w:rPr>
        <w:t xml:space="preserve"> and club</w:t>
      </w:r>
      <w:r w:rsidR="00B62399" w:rsidRPr="00EA7C92">
        <w:rPr>
          <w:rFonts w:ascii="Comic Sans MS" w:hAnsi="Comic Sans MS"/>
        </w:rPr>
        <w:t>.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  <w:b/>
        </w:rPr>
      </w:pPr>
      <w:r w:rsidRPr="00EA7C92">
        <w:rPr>
          <w:rFonts w:ascii="Comic Sans MS" w:hAnsi="Comic Sans MS"/>
          <w:b/>
        </w:rPr>
        <w:t>Policy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 xml:space="preserve">Management of </w:t>
      </w:r>
      <w:r w:rsidR="00FC2CF1">
        <w:rPr>
          <w:rFonts w:ascii="Comic Sans MS" w:hAnsi="Comic Sans MS"/>
        </w:rPr>
        <w:t>Little Buds</w:t>
      </w:r>
      <w:r w:rsidR="00EA7C92">
        <w:rPr>
          <w:rFonts w:ascii="Comic Sans MS" w:hAnsi="Comic Sans MS"/>
        </w:rPr>
        <w:t xml:space="preserve"> </w:t>
      </w:r>
      <w:proofErr w:type="spellStart"/>
      <w:r w:rsidRPr="00EA7C92">
        <w:rPr>
          <w:rFonts w:ascii="Comic Sans MS" w:hAnsi="Comic Sans MS"/>
        </w:rPr>
        <w:t>endeavour</w:t>
      </w:r>
      <w:proofErr w:type="spellEnd"/>
      <w:r w:rsidRPr="00EA7C92">
        <w:rPr>
          <w:rFonts w:ascii="Comic Sans MS" w:hAnsi="Comic Sans MS"/>
        </w:rPr>
        <w:t xml:space="preserve"> to quickly and informally resolve concerns through discussion with the appropriate member of the setting staff.  All comments and complaints will be taken seriously and dealt with fairly and confidentially.  If a parent/</w:t>
      </w:r>
      <w:proofErr w:type="spellStart"/>
      <w:r w:rsidRPr="00EA7C92">
        <w:rPr>
          <w:rFonts w:ascii="Comic Sans MS" w:hAnsi="Comic Sans MS"/>
        </w:rPr>
        <w:t>carer</w:t>
      </w:r>
      <w:proofErr w:type="spellEnd"/>
      <w:r w:rsidRPr="00EA7C92">
        <w:rPr>
          <w:rFonts w:ascii="Comic Sans MS" w:hAnsi="Comic Sans MS"/>
        </w:rPr>
        <w:t xml:space="preserve"> is not satisfied with any aspect of the provision of care and cannot informally resolve the issue, they may then follow the complaints procedure.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  <w:b/>
        </w:rPr>
      </w:pPr>
      <w:r w:rsidRPr="00EA7C92">
        <w:rPr>
          <w:rFonts w:ascii="Comic Sans MS" w:hAnsi="Comic Sans MS"/>
          <w:b/>
        </w:rPr>
        <w:t>Procedure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 xml:space="preserve">At </w:t>
      </w:r>
      <w:r w:rsidR="00FC2CF1">
        <w:rPr>
          <w:rFonts w:ascii="Comic Sans MS" w:hAnsi="Comic Sans MS"/>
        </w:rPr>
        <w:t>Little Buds</w:t>
      </w:r>
      <w:r w:rsidR="00EA7C92">
        <w:rPr>
          <w:rFonts w:ascii="Comic Sans MS" w:hAnsi="Comic Sans MS"/>
        </w:rPr>
        <w:t xml:space="preserve"> </w:t>
      </w:r>
      <w:r w:rsidRPr="00EA7C92">
        <w:rPr>
          <w:rFonts w:ascii="Comic Sans MS" w:hAnsi="Comic Sans MS"/>
        </w:rPr>
        <w:t>we will seek parents view by: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  <w:i/>
        </w:rPr>
      </w:pPr>
      <w:proofErr w:type="spellStart"/>
      <w:r w:rsidRPr="00EA7C92">
        <w:rPr>
          <w:rFonts w:ascii="Comic Sans MS" w:hAnsi="Comic Sans MS"/>
          <w:i/>
          <w:lang w:val="fr-FR"/>
        </w:rPr>
        <w:t>Comments</w:t>
      </w:r>
      <w:proofErr w:type="spellEnd"/>
      <w:r w:rsidRPr="00EA7C92">
        <w:rPr>
          <w:rFonts w:ascii="Comic Sans MS" w:hAnsi="Comic Sans MS"/>
          <w:i/>
          <w:lang w:val="fr-FR"/>
        </w:rPr>
        <w:t>: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</w:rPr>
      </w:pPr>
    </w:p>
    <w:p w:rsidR="00B62399" w:rsidRPr="00EA7C92" w:rsidRDefault="00B62399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spacing w:after="0" w:line="240" w:lineRule="auto"/>
        <w:ind w:left="650" w:hanging="650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 xml:space="preserve">Encouraging parents to place comments in the comments book/box which can be located in the hall beside the </w:t>
      </w:r>
      <w:r w:rsidR="00FC2CF1" w:rsidRPr="00EA7C92">
        <w:rPr>
          <w:rFonts w:ascii="Comic Sans MS" w:hAnsi="Comic Sans MS"/>
        </w:rPr>
        <w:t>parent’s</w:t>
      </w:r>
      <w:r w:rsidRPr="00EA7C92">
        <w:rPr>
          <w:rFonts w:ascii="Comic Sans MS" w:hAnsi="Comic Sans MS"/>
        </w:rPr>
        <w:t xml:space="preserve"> notice board.</w:t>
      </w:r>
    </w:p>
    <w:p w:rsidR="00B62399" w:rsidRPr="00EA7C92" w:rsidRDefault="00B62399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spacing w:after="0" w:line="240" w:lineRule="auto"/>
        <w:ind w:left="650" w:hanging="650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Ensuring comments are shared with staff and the management team on a regular basis.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  <w:i/>
        </w:rPr>
      </w:pPr>
      <w:r w:rsidRPr="00EA7C92">
        <w:rPr>
          <w:rFonts w:ascii="Comic Sans MS" w:hAnsi="Comic Sans MS"/>
          <w:i/>
        </w:rPr>
        <w:t>Complaints: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Parents should follow the following steps if they wish to make a complaint: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 w:rsidP="00EA7C92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Speak to the leader in charge.</w:t>
      </w:r>
    </w:p>
    <w:p w:rsidR="00B62399" w:rsidRPr="00EA7C92" w:rsidRDefault="00B62399" w:rsidP="00EA7C92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If the issue is not resolved or reoccurs, the parent/</w:t>
      </w:r>
      <w:proofErr w:type="spellStart"/>
      <w:r w:rsidRPr="00EA7C92">
        <w:rPr>
          <w:rFonts w:ascii="Comic Sans MS" w:hAnsi="Comic Sans MS"/>
        </w:rPr>
        <w:t>carer</w:t>
      </w:r>
      <w:proofErr w:type="spellEnd"/>
      <w:r w:rsidRPr="00EA7C92">
        <w:rPr>
          <w:rFonts w:ascii="Comic Sans MS" w:hAnsi="Comic Sans MS"/>
        </w:rPr>
        <w:t xml:space="preserve"> should put their complaint in writing to the leader in charge.</w:t>
      </w:r>
    </w:p>
    <w:p w:rsidR="00B62399" w:rsidRPr="00EA7C92" w:rsidRDefault="00B62399" w:rsidP="00EA7C92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If this fails to resolve the issue, a meeting may be requested with the management team and leader (if appropriate) by writing to the management team.</w:t>
      </w:r>
    </w:p>
    <w:p w:rsidR="00B62399" w:rsidRPr="00EA7C92" w:rsidRDefault="00B62399" w:rsidP="00EA7C92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Both parties may have a friend/partner present and a written record of the meeting will be kept.</w:t>
      </w:r>
    </w:p>
    <w:p w:rsidR="00B62399" w:rsidRPr="00EA7C92" w:rsidRDefault="00B62399" w:rsidP="00EA7C92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Most complaints should be resolved at this stage, however should we be unable to reach an agreement, an external mediator may be invited to help resolve the issue.</w:t>
      </w:r>
    </w:p>
    <w:p w:rsidR="00B62399" w:rsidRPr="00EA7C92" w:rsidRDefault="00EA7C92" w:rsidP="00EA7C92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>
        <w:rPr>
          <w:rFonts w:ascii="Comic Sans MS" w:hAnsi="Comic Sans MS"/>
        </w:rPr>
        <w:lastRenderedPageBreak/>
        <w:t>I</w:t>
      </w:r>
      <w:r w:rsidR="00B62399" w:rsidRPr="00EA7C92">
        <w:rPr>
          <w:rFonts w:ascii="Comic Sans MS" w:hAnsi="Comic Sans MS"/>
        </w:rPr>
        <w:t xml:space="preserve">n some circumstances it may be necessary to involve the Health and Social Care Trust if a child appeared to be at risk or there was a possible breach of registration requirements.  In this case a further investigation of the complaint would </w:t>
      </w:r>
      <w:r w:rsidR="00B62399" w:rsidRPr="00903805">
        <w:rPr>
          <w:rFonts w:ascii="Comic Sans MS" w:hAnsi="Comic Sans MS"/>
        </w:rPr>
        <w:t>be carried out.</w:t>
      </w:r>
      <w:r w:rsidR="00903805" w:rsidRPr="00903805">
        <w:rPr>
          <w:rFonts w:ascii="Comic Sans MS" w:hAnsi="Comic Sans MS"/>
        </w:rPr>
        <w:t xml:space="preserve">  They can be contacted by phoning The Early Years Team 028 37564020 </w:t>
      </w:r>
      <w:r w:rsidR="00903805" w:rsidRPr="00903805">
        <w:rPr>
          <w:rFonts w:ascii="Comic Sans MS" w:hAnsi="Comic Sans MS"/>
          <w:color w:val="auto"/>
        </w:rPr>
        <w:t xml:space="preserve">or </w:t>
      </w:r>
      <w:r w:rsidR="00903805">
        <w:rPr>
          <w:rFonts w:ascii="Comic Sans MS" w:hAnsi="Comic Sans MS"/>
          <w:color w:val="auto"/>
        </w:rPr>
        <w:t xml:space="preserve">Early Years, </w:t>
      </w:r>
      <w:hyperlink r:id="rId7" w:history="1">
        <w:r w:rsidR="00903805" w:rsidRPr="00903805">
          <w:rPr>
            <w:rStyle w:val="Hyperlink"/>
            <w:rFonts w:ascii="Comic Sans MS" w:hAnsi="Comic Sans MS" w:cs="Arial"/>
            <w:color w:val="auto"/>
            <w:u w:val="none"/>
          </w:rPr>
          <w:t xml:space="preserve">87 </w:t>
        </w:r>
        <w:proofErr w:type="spellStart"/>
        <w:r w:rsidR="00903805" w:rsidRPr="00903805">
          <w:rPr>
            <w:rStyle w:val="Hyperlink"/>
            <w:rFonts w:ascii="Comic Sans MS" w:hAnsi="Comic Sans MS" w:cs="Arial"/>
            <w:color w:val="auto"/>
            <w:u w:val="none"/>
          </w:rPr>
          <w:t>Lisanally</w:t>
        </w:r>
        <w:proofErr w:type="spellEnd"/>
        <w:r w:rsidR="00903805" w:rsidRPr="00903805">
          <w:rPr>
            <w:rStyle w:val="Hyperlink"/>
            <w:rFonts w:ascii="Comic Sans MS" w:hAnsi="Comic Sans MS" w:cs="Arial"/>
            <w:color w:val="auto"/>
            <w:u w:val="none"/>
          </w:rPr>
          <w:t xml:space="preserve"> Lane, </w:t>
        </w:r>
        <w:proofErr w:type="spellStart"/>
        <w:r w:rsidR="00903805" w:rsidRPr="00903805">
          <w:rPr>
            <w:rStyle w:val="Hyperlink"/>
            <w:rFonts w:ascii="Comic Sans MS" w:hAnsi="Comic Sans MS" w:cs="Arial"/>
            <w:color w:val="auto"/>
            <w:u w:val="none"/>
          </w:rPr>
          <w:t>Armagh</w:t>
        </w:r>
        <w:proofErr w:type="spellEnd"/>
        <w:r w:rsidR="00903805" w:rsidRPr="00903805">
          <w:rPr>
            <w:rStyle w:val="Hyperlink"/>
            <w:rFonts w:ascii="Comic Sans MS" w:hAnsi="Comic Sans MS" w:cs="Arial"/>
            <w:color w:val="auto"/>
            <w:u w:val="none"/>
          </w:rPr>
          <w:t xml:space="preserve"> BT61 7HF</w:t>
        </w:r>
      </w:hyperlink>
      <w:r w:rsidR="00903805">
        <w:rPr>
          <w:rStyle w:val="bmdetailsoverlay"/>
          <w:rFonts w:ascii="Comic Sans MS" w:hAnsi="Comic Sans MS" w:cs="Arial"/>
          <w:color w:val="auto"/>
        </w:rPr>
        <w:t>.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  <w:b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 Bold"/>
          <w:b/>
        </w:rPr>
      </w:pPr>
      <w:r w:rsidRPr="00EA7C92">
        <w:rPr>
          <w:rFonts w:ascii="Comic Sans MS" w:hAnsi="Comic Sans MS"/>
          <w:b/>
        </w:rPr>
        <w:t>Monitoring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 xml:space="preserve">This policy will be reviewed annually by the management team to ensure it 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proofErr w:type="gramStart"/>
      <w:r w:rsidRPr="00EA7C92">
        <w:rPr>
          <w:rFonts w:ascii="Comic Sans MS" w:hAnsi="Comic Sans MS"/>
        </w:rPr>
        <w:t>rema</w:t>
      </w:r>
      <w:bookmarkStart w:id="0" w:name="_GoBack"/>
      <w:bookmarkEnd w:id="0"/>
      <w:r w:rsidRPr="00EA7C92">
        <w:rPr>
          <w:rFonts w:ascii="Comic Sans MS" w:hAnsi="Comic Sans MS"/>
        </w:rPr>
        <w:t>ins</w:t>
      </w:r>
      <w:proofErr w:type="gramEnd"/>
      <w:r w:rsidRPr="00EA7C92">
        <w:rPr>
          <w:rFonts w:ascii="Comic Sans MS" w:hAnsi="Comic Sans MS"/>
        </w:rPr>
        <w:t xml:space="preserve"> fit for purpose.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 xml:space="preserve">This policy was adopted by </w:t>
      </w:r>
      <w:r w:rsidR="00FC2CF1">
        <w:rPr>
          <w:rFonts w:ascii="Comic Sans MS" w:hAnsi="Comic Sans MS"/>
        </w:rPr>
        <w:t>Little Buds</w:t>
      </w:r>
      <w:r w:rsidR="00EA7C92">
        <w:rPr>
          <w:rFonts w:ascii="Comic Sans MS" w:hAnsi="Comic Sans MS"/>
        </w:rPr>
        <w:t xml:space="preserve"> </w:t>
      </w:r>
      <w:r w:rsidRPr="00EA7C92">
        <w:rPr>
          <w:rFonts w:ascii="Comic Sans MS" w:hAnsi="Comic Sans MS"/>
        </w:rPr>
        <w:t>management team.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Signed</w:t>
      </w:r>
      <w:proofErr w:type="gramStart"/>
      <w:r w:rsidRPr="00EA7C92">
        <w:rPr>
          <w:rFonts w:ascii="Comic Sans MS" w:hAnsi="Comic Sans MS"/>
        </w:rPr>
        <w:t>:</w:t>
      </w:r>
      <w:r w:rsidRPr="00EA7C92">
        <w:rPr>
          <w:rFonts w:ascii="Comic Sans MS" w:hAnsi="Comic Sans MS"/>
        </w:rPr>
        <w:tab/>
        <w:t>…………………………………………………………………………………..</w:t>
      </w:r>
      <w:proofErr w:type="gramEnd"/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(</w:t>
      </w:r>
      <w:proofErr w:type="gramStart"/>
      <w:r w:rsidRPr="00EA7C92">
        <w:rPr>
          <w:rFonts w:ascii="Comic Sans MS" w:hAnsi="Comic Sans MS"/>
        </w:rPr>
        <w:t>on</w:t>
      </w:r>
      <w:proofErr w:type="gramEnd"/>
      <w:r w:rsidRPr="00EA7C92">
        <w:rPr>
          <w:rFonts w:ascii="Comic Sans MS" w:hAnsi="Comic Sans MS"/>
        </w:rPr>
        <w:t xml:space="preserve"> behalf of the management team)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Position</w:t>
      </w:r>
      <w:proofErr w:type="gramStart"/>
      <w:r w:rsidRPr="00EA7C92">
        <w:rPr>
          <w:rFonts w:ascii="Comic Sans MS" w:hAnsi="Comic Sans MS"/>
        </w:rPr>
        <w:t>:</w:t>
      </w:r>
      <w:r w:rsidRPr="00EA7C92">
        <w:rPr>
          <w:rFonts w:ascii="Comic Sans MS" w:hAnsi="Comic Sans MS"/>
        </w:rPr>
        <w:tab/>
        <w:t>…………………………………………………………………………………..</w:t>
      </w:r>
      <w:proofErr w:type="gramEnd"/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Date</w:t>
      </w:r>
      <w:proofErr w:type="gramStart"/>
      <w:r w:rsidRPr="00EA7C92">
        <w:rPr>
          <w:rFonts w:ascii="Comic Sans MS" w:hAnsi="Comic Sans MS"/>
        </w:rPr>
        <w:t>:</w:t>
      </w:r>
      <w:r w:rsidRPr="00EA7C92">
        <w:rPr>
          <w:rFonts w:ascii="Comic Sans MS" w:hAnsi="Comic Sans MS"/>
        </w:rPr>
        <w:tab/>
      </w:r>
      <w:r w:rsidRPr="00EA7C92">
        <w:rPr>
          <w:rFonts w:ascii="Comic Sans MS" w:hAnsi="Comic Sans MS"/>
        </w:rPr>
        <w:tab/>
        <w:t>…………………………………………………………………………………..</w:t>
      </w:r>
      <w:proofErr w:type="gramEnd"/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Reviewed on:</w:t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/>
        </w:rPr>
      </w:pPr>
      <w:r w:rsidRPr="00EA7C92">
        <w:rPr>
          <w:rFonts w:ascii="Comic Sans MS" w:hAnsi="Comic Sans MS"/>
        </w:rPr>
        <w:t>Date</w:t>
      </w:r>
      <w:proofErr w:type="gramStart"/>
      <w:r w:rsidRPr="00EA7C92">
        <w:rPr>
          <w:rFonts w:ascii="Comic Sans MS" w:hAnsi="Comic Sans MS"/>
        </w:rPr>
        <w:t>:</w:t>
      </w:r>
      <w:r w:rsidRPr="00EA7C92">
        <w:rPr>
          <w:rFonts w:ascii="Comic Sans MS" w:hAnsi="Comic Sans MS"/>
        </w:rPr>
        <w:tab/>
        <w:t>…………………………</w:t>
      </w:r>
      <w:proofErr w:type="gramEnd"/>
      <w:r w:rsidRPr="00EA7C92">
        <w:rPr>
          <w:rFonts w:ascii="Comic Sans MS" w:eastAsia="Times New Roman" w:hAnsi="Comic Sans MS" w:cs="Arial"/>
        </w:rPr>
        <w:tab/>
        <w:t>Signed</w:t>
      </w:r>
      <w:proofErr w:type="gramStart"/>
      <w:r w:rsidRPr="00EA7C92">
        <w:rPr>
          <w:rFonts w:ascii="Comic Sans MS" w:eastAsia="Times New Roman" w:hAnsi="Comic Sans MS" w:cs="Arial"/>
        </w:rPr>
        <w:t>:</w:t>
      </w:r>
      <w:r w:rsidRPr="00EA7C92">
        <w:rPr>
          <w:rFonts w:ascii="Comic Sans MS" w:eastAsia="Times New Roman" w:hAnsi="Comic Sans MS" w:cs="Arial"/>
        </w:rPr>
        <w:tab/>
      </w:r>
      <w:r w:rsidRPr="00EA7C92">
        <w:rPr>
          <w:rFonts w:ascii="Comic Sans MS" w:hAnsi="Comic Sans MS"/>
        </w:rPr>
        <w:t>………………………………………….</w:t>
      </w:r>
      <w:proofErr w:type="gramEnd"/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.</w:t>
      </w:r>
      <w:r w:rsidRPr="00EA7C92">
        <w:rPr>
          <w:rFonts w:ascii="Comic Sans MS" w:hAnsi="Comic Sans MS"/>
        </w:rPr>
        <w:tab/>
      </w: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Date</w:t>
      </w:r>
      <w:proofErr w:type="gramStart"/>
      <w:r w:rsidRPr="00EA7C92">
        <w:rPr>
          <w:rFonts w:ascii="Comic Sans MS" w:hAnsi="Comic Sans MS"/>
        </w:rPr>
        <w:t>:</w:t>
      </w:r>
      <w:r w:rsidRPr="00EA7C92">
        <w:rPr>
          <w:rFonts w:ascii="Comic Sans MS" w:hAnsi="Comic Sans MS"/>
        </w:rPr>
        <w:tab/>
        <w:t>…………………………</w:t>
      </w:r>
      <w:proofErr w:type="gramEnd"/>
      <w:r w:rsidRPr="00EA7C92">
        <w:rPr>
          <w:rFonts w:ascii="Comic Sans MS" w:eastAsia="Times New Roman" w:hAnsi="Comic Sans MS" w:cs="Arial"/>
        </w:rPr>
        <w:tab/>
        <w:t>Signed</w:t>
      </w:r>
      <w:proofErr w:type="gramStart"/>
      <w:r w:rsidRPr="00EA7C92">
        <w:rPr>
          <w:rFonts w:ascii="Comic Sans MS" w:eastAsia="Times New Roman" w:hAnsi="Comic Sans MS" w:cs="Arial"/>
        </w:rPr>
        <w:t>:</w:t>
      </w:r>
      <w:r w:rsidRPr="00EA7C92">
        <w:rPr>
          <w:rFonts w:ascii="Comic Sans MS" w:eastAsia="Times New Roman" w:hAnsi="Comic Sans MS" w:cs="Arial"/>
        </w:rPr>
        <w:tab/>
      </w:r>
      <w:r w:rsidRPr="00EA7C92">
        <w:rPr>
          <w:rFonts w:ascii="Comic Sans MS" w:hAnsi="Comic Sans MS"/>
        </w:rPr>
        <w:t>…………………………………………..</w:t>
      </w:r>
      <w:proofErr w:type="gramEnd"/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 w:cs="Arial"/>
        </w:rPr>
      </w:pPr>
      <w:r w:rsidRPr="00EA7C92">
        <w:rPr>
          <w:rFonts w:ascii="Comic Sans MS" w:hAnsi="Comic Sans MS"/>
        </w:rPr>
        <w:t>Date</w:t>
      </w:r>
      <w:proofErr w:type="gramStart"/>
      <w:r w:rsidRPr="00EA7C92">
        <w:rPr>
          <w:rFonts w:ascii="Comic Sans MS" w:hAnsi="Comic Sans MS"/>
        </w:rPr>
        <w:t>:</w:t>
      </w:r>
      <w:r w:rsidRPr="00EA7C92">
        <w:rPr>
          <w:rFonts w:ascii="Comic Sans MS" w:hAnsi="Comic Sans MS"/>
        </w:rPr>
        <w:tab/>
        <w:t>…………………………</w:t>
      </w:r>
      <w:proofErr w:type="gramEnd"/>
      <w:r w:rsidRPr="00EA7C92">
        <w:rPr>
          <w:rFonts w:ascii="Comic Sans MS" w:eastAsia="Times New Roman" w:hAnsi="Comic Sans MS" w:cs="Arial"/>
        </w:rPr>
        <w:tab/>
        <w:t>Signed</w:t>
      </w:r>
      <w:proofErr w:type="gramStart"/>
      <w:r w:rsidRPr="00EA7C92">
        <w:rPr>
          <w:rFonts w:ascii="Comic Sans MS" w:eastAsia="Times New Roman" w:hAnsi="Comic Sans MS" w:cs="Arial"/>
        </w:rPr>
        <w:t>:</w:t>
      </w:r>
      <w:r w:rsidRPr="00EA7C92">
        <w:rPr>
          <w:rFonts w:ascii="Comic Sans MS" w:eastAsia="Times New Roman" w:hAnsi="Comic Sans MS" w:cs="Arial"/>
        </w:rPr>
        <w:tab/>
      </w:r>
      <w:r w:rsidRPr="00EA7C92">
        <w:rPr>
          <w:rFonts w:ascii="Comic Sans MS" w:hAnsi="Comic Sans MS"/>
        </w:rPr>
        <w:t>…………………………………………..</w:t>
      </w:r>
      <w:proofErr w:type="gramEnd"/>
    </w:p>
    <w:p w:rsidR="00B62399" w:rsidRPr="00EA7C92" w:rsidRDefault="00B623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/>
        </w:rPr>
      </w:pPr>
    </w:p>
    <w:sectPr w:rsidR="00B62399" w:rsidRPr="00EA7C92" w:rsidSect="00F803F4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FE" w:rsidRDefault="001E2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E2CFE" w:rsidRDefault="001E2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99" w:rsidRDefault="00B6239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FE" w:rsidRDefault="001E2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E2CFE" w:rsidRDefault="001E2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99" w:rsidRDefault="00FC2CF1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  <w:sz w:val="26"/>
        <w:szCs w:val="26"/>
        <w:u w:color="000000"/>
      </w:rPr>
    </w:pPr>
    <w:r>
      <w:rPr>
        <w:rFonts w:ascii="Comic Sans MS" w:hAnsi="Comic Sans MS"/>
        <w:sz w:val="26"/>
        <w:szCs w:val="26"/>
        <w:u w:color="000000"/>
      </w:rPr>
      <w:t>Little Buds</w:t>
    </w:r>
  </w:p>
  <w:p w:rsidR="00E76E10" w:rsidRPr="00EA7C92" w:rsidRDefault="00E76E10" w:rsidP="00E76E10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center"/>
      <w:rPr>
        <w:rFonts w:ascii="Comic Sans MS" w:eastAsia="Times New Roman" w:hAnsi="Comic Sans MS" w:cs="Arial Bold"/>
        <w:b/>
        <w:sz w:val="24"/>
        <w:szCs w:val="24"/>
        <w:u w:val="single"/>
      </w:rPr>
    </w:pPr>
    <w:r w:rsidRPr="00EA7C92">
      <w:rPr>
        <w:rFonts w:ascii="Comic Sans MS" w:hAnsi="Comic Sans MS"/>
        <w:b/>
        <w:sz w:val="24"/>
        <w:szCs w:val="24"/>
        <w:u w:val="single"/>
      </w:rPr>
      <w:t>Complaints Policy</w:t>
    </w:r>
  </w:p>
  <w:p w:rsidR="00E76E10" w:rsidRPr="005B1886" w:rsidRDefault="00E76E10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1CC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1" w15:restartNumberingAfterBreak="0">
    <w:nsid w:val="1A5D2357"/>
    <w:multiLevelType w:val="multilevel"/>
    <w:tmpl w:val="FFFFFFFF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Times New Roman" w:hAnsi="Arial"/>
        <w:position w:val="0"/>
        <w:sz w:val="24"/>
      </w:rPr>
    </w:lvl>
  </w:abstractNum>
  <w:abstractNum w:abstractNumId="2" w15:restartNumberingAfterBreak="0">
    <w:nsid w:val="1C372054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Times New Roman" w:hAnsi="Arial"/>
        <w:position w:val="0"/>
        <w:sz w:val="24"/>
      </w:rPr>
    </w:lvl>
  </w:abstractNum>
  <w:abstractNum w:abstractNumId="3" w15:restartNumberingAfterBreak="0">
    <w:nsid w:val="49F50ACD"/>
    <w:multiLevelType w:val="multilevel"/>
    <w:tmpl w:val="FFFFFFFF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4" w15:restartNumberingAfterBreak="0">
    <w:nsid w:val="52B47C50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5F63193E"/>
    <w:multiLevelType w:val="multilevel"/>
    <w:tmpl w:val="FFFFFFFF"/>
    <w:styleLink w:val="List21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6" w15:restartNumberingAfterBreak="0">
    <w:nsid w:val="677D6821"/>
    <w:multiLevelType w:val="hybridMultilevel"/>
    <w:tmpl w:val="0AE8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F3904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7910406A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99"/>
    <w:rsid w:val="000E0291"/>
    <w:rsid w:val="001E2CFE"/>
    <w:rsid w:val="005B1886"/>
    <w:rsid w:val="0079071D"/>
    <w:rsid w:val="00903805"/>
    <w:rsid w:val="00B62399"/>
    <w:rsid w:val="00CD0A3B"/>
    <w:rsid w:val="00E76E10"/>
    <w:rsid w:val="00EA7C92"/>
    <w:rsid w:val="00F803F4"/>
    <w:rsid w:val="00F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3301C1-089B-4523-85B2-2DE69C0F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Default">
    <w:name w:val="Default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rsid w:val="00B62399"/>
    <w:pPr>
      <w:numPr>
        <w:numId w:val="3"/>
      </w:numPr>
    </w:pPr>
  </w:style>
  <w:style w:type="numbering" w:customStyle="1" w:styleId="List1">
    <w:name w:val="List 1"/>
    <w:rsid w:val="00B62399"/>
    <w:pPr>
      <w:numPr>
        <w:numId w:val="6"/>
      </w:numPr>
    </w:pPr>
  </w:style>
  <w:style w:type="numbering" w:customStyle="1" w:styleId="List21">
    <w:name w:val="List 21"/>
    <w:rsid w:val="00B62399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EA7C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7C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7C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7C92"/>
    <w:rPr>
      <w:sz w:val="24"/>
      <w:szCs w:val="24"/>
      <w:lang w:val="en-US" w:eastAsia="en-US"/>
    </w:rPr>
  </w:style>
  <w:style w:type="character" w:customStyle="1" w:styleId="bmdetailsoverlay">
    <w:name w:val="bm_details_overlay"/>
    <w:rsid w:val="0090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1007x261121838&amp;id=YN1007x261121838&amp;q=Southern+Health+%26+Social+Care+Trust&amp;name=Southern+Health+%26+Social+Care+Trust&amp;cp=54.35628128051758%7e-6.649918079376221&amp;ppois=54.35628128051758_-6.649918079376221_Southern+Health+%26+Social+Care+Trust&amp;FORM=SNAP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Policy</vt:lpstr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Policy</dc:title>
  <dc:subject/>
  <dc:creator>Little Buds</dc:creator>
  <cp:keywords/>
  <dc:description/>
  <cp:lastModifiedBy>Little Buds</cp:lastModifiedBy>
  <cp:revision>2</cp:revision>
  <dcterms:created xsi:type="dcterms:W3CDTF">2021-01-08T11:59:00Z</dcterms:created>
  <dcterms:modified xsi:type="dcterms:W3CDTF">2021-01-08T11:59:00Z</dcterms:modified>
</cp:coreProperties>
</file>